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44BC" w14:textId="77777777" w:rsidR="00326975" w:rsidRPr="008357D3" w:rsidRDefault="00326975" w:rsidP="006C5560">
      <w:pPr>
        <w:spacing w:after="0" w:line="240" w:lineRule="auto"/>
        <w:jc w:val="center"/>
        <w:rPr>
          <w:rFonts w:eastAsia="Times New Roman" w:cstheme="minorHAnsi"/>
          <w:b/>
          <w:bCs/>
          <w:sz w:val="28"/>
          <w:szCs w:val="28"/>
        </w:rPr>
      </w:pPr>
    </w:p>
    <w:p w14:paraId="72E2DEC6" w14:textId="77777777"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04894326" w14:textId="77777777"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2B3FE5">
        <w:rPr>
          <w:rFonts w:eastAsia="Times New Roman" w:cstheme="minorHAnsi"/>
          <w:b/>
          <w:bCs/>
          <w:sz w:val="28"/>
          <w:szCs w:val="28"/>
        </w:rPr>
        <w:t>………………………………..</w:t>
      </w:r>
    </w:p>
    <w:p w14:paraId="20E1CDF7" w14:textId="77777777" w:rsidR="006C5560" w:rsidRPr="008357D3" w:rsidRDefault="006C5560" w:rsidP="006C5560">
      <w:pPr>
        <w:spacing w:after="0" w:line="240" w:lineRule="auto"/>
        <w:jc w:val="center"/>
        <w:rPr>
          <w:rFonts w:eastAsia="Times New Roman" w:cstheme="minorHAnsi"/>
          <w:b/>
          <w:bCs/>
          <w:sz w:val="20"/>
          <w:szCs w:val="20"/>
        </w:rPr>
      </w:pPr>
    </w:p>
    <w:p w14:paraId="11A7494F"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w:t>
      </w:r>
      <w:r w:rsidR="000A74A7">
        <w:rPr>
          <w:rFonts w:eastAsia="Times New Roman" w:cstheme="minorHAnsi"/>
          <w:sz w:val="20"/>
          <w:szCs w:val="20"/>
        </w:rPr>
        <w:t>……..</w:t>
      </w:r>
      <w:r w:rsidRPr="008357D3">
        <w:rPr>
          <w:rFonts w:eastAsia="Times New Roman" w:cstheme="minorHAnsi"/>
          <w:sz w:val="20"/>
          <w:szCs w:val="20"/>
        </w:rPr>
        <w:t>.. 20</w:t>
      </w:r>
      <w:r w:rsidR="008A6AE8" w:rsidRPr="008357D3">
        <w:rPr>
          <w:rFonts w:eastAsia="Times New Roman" w:cstheme="minorHAnsi"/>
          <w:sz w:val="20"/>
          <w:szCs w:val="20"/>
        </w:rPr>
        <w:t>2</w:t>
      </w:r>
      <w:r w:rsidR="002B3FE5">
        <w:rPr>
          <w:rFonts w:eastAsia="Times New Roman" w:cstheme="minorHAnsi"/>
          <w:sz w:val="20"/>
          <w:szCs w:val="20"/>
        </w:rPr>
        <w:t>3</w:t>
      </w:r>
      <w:r w:rsidRPr="008357D3">
        <w:rPr>
          <w:rFonts w:eastAsia="Times New Roman" w:cstheme="minorHAnsi"/>
          <w:sz w:val="20"/>
          <w:szCs w:val="20"/>
        </w:rPr>
        <w:t>r. w Ozimku</w:t>
      </w:r>
    </w:p>
    <w:p w14:paraId="59B4279A"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6F6018DB"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r w:rsidR="00326975" w:rsidRPr="008357D3">
        <w:rPr>
          <w:rFonts w:eastAsia="Times New Roman" w:cstheme="minorHAnsi"/>
          <w:sz w:val="20"/>
          <w:szCs w:val="20"/>
        </w:rPr>
        <w:t>99103251175</w:t>
      </w:r>
      <w:r w:rsidR="00B71511" w:rsidRPr="008357D3">
        <w:rPr>
          <w:rFonts w:eastAsia="Times New Roman" w:cstheme="minorHAnsi"/>
          <w:sz w:val="20"/>
          <w:szCs w:val="20"/>
        </w:rPr>
        <w:t>,</w:t>
      </w:r>
      <w:r w:rsidRPr="008357D3">
        <w:rPr>
          <w:rFonts w:eastAsia="Times New Roman" w:cstheme="minorHAnsi"/>
          <w:sz w:val="20"/>
          <w:szCs w:val="20"/>
        </w:rPr>
        <w:t xml:space="preserve">  reprezentowaną przez :</w:t>
      </w:r>
    </w:p>
    <w:p w14:paraId="54A68890" w14:textId="77777777" w:rsidR="006C5560" w:rsidRPr="008357D3"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13D1D1A9"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7364EF99"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8357D3" w14:paraId="38D71646"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0248AB0F" w14:textId="77777777" w:rsidR="006C5560" w:rsidRPr="008357D3" w:rsidRDefault="006C5560" w:rsidP="006C5560">
            <w:pPr>
              <w:spacing w:after="0" w:line="240" w:lineRule="auto"/>
              <w:jc w:val="center"/>
              <w:rPr>
                <w:rFonts w:eastAsia="Times New Roman" w:cstheme="minorHAnsi"/>
                <w:sz w:val="20"/>
                <w:szCs w:val="20"/>
              </w:rPr>
            </w:pPr>
          </w:p>
        </w:tc>
      </w:tr>
    </w:tbl>
    <w:p w14:paraId="2E7E3B46"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3BB4AD9E" w14:textId="77777777" w:rsidR="006C5560" w:rsidRPr="008357D3" w:rsidRDefault="006C5560" w:rsidP="006C5560">
      <w:pPr>
        <w:spacing w:after="0" w:line="240" w:lineRule="auto"/>
        <w:rPr>
          <w:rFonts w:eastAsia="Times New Roman" w:cstheme="minorHAnsi"/>
          <w:sz w:val="20"/>
          <w:szCs w:val="20"/>
        </w:rPr>
      </w:pPr>
    </w:p>
    <w:p w14:paraId="1D75614A" w14:textId="77777777" w:rsidR="006C5560" w:rsidRPr="008357D3" w:rsidRDefault="006C5560" w:rsidP="006C5560">
      <w:pPr>
        <w:spacing w:after="0" w:line="240" w:lineRule="auto"/>
        <w:ind w:right="403"/>
        <w:jc w:val="both"/>
        <w:rPr>
          <w:rFonts w:eastAsia="Times New Roman" w:cstheme="minorHAnsi"/>
          <w:i/>
          <w:sz w:val="20"/>
          <w:szCs w:val="20"/>
        </w:rPr>
      </w:pPr>
      <w:r w:rsidRPr="008357D3">
        <w:rPr>
          <w:rFonts w:eastAsia="Times New Roman" w:cstheme="minorHAnsi"/>
          <w:i/>
          <w:sz w:val="20"/>
          <w:szCs w:val="20"/>
        </w:rPr>
        <w:t>Zamawiający w wyniku postępowania o udzielenie zamówienia publicznego przeprowadzonego w trybie przetargu nieograniczonego</w:t>
      </w:r>
      <w:r w:rsidR="00B71511" w:rsidRPr="008357D3">
        <w:rPr>
          <w:rFonts w:eastAsia="Times New Roman" w:cstheme="minorHAnsi"/>
          <w:i/>
          <w:sz w:val="20"/>
          <w:szCs w:val="20"/>
        </w:rPr>
        <w:t>,</w:t>
      </w:r>
      <w:r w:rsidRPr="008357D3">
        <w:rPr>
          <w:rFonts w:eastAsia="Times New Roman" w:cstheme="minorHAnsi"/>
          <w:i/>
          <w:sz w:val="20"/>
          <w:szCs w:val="20"/>
        </w:rPr>
        <w:t xml:space="preserve"> zgodnie z art. </w:t>
      </w:r>
      <w:r w:rsidR="00A61F3D" w:rsidRPr="008357D3">
        <w:rPr>
          <w:rFonts w:eastAsia="Times New Roman" w:cstheme="minorHAnsi"/>
          <w:i/>
          <w:sz w:val="20"/>
          <w:szCs w:val="20"/>
        </w:rPr>
        <w:t xml:space="preserve">275 ust. 1 </w:t>
      </w:r>
      <w:r w:rsidRPr="008357D3">
        <w:rPr>
          <w:rFonts w:eastAsia="Times New Roman" w:cstheme="minorHAnsi"/>
          <w:i/>
          <w:sz w:val="20"/>
          <w:szCs w:val="20"/>
        </w:rPr>
        <w:t xml:space="preserve"> Ustawy </w:t>
      </w:r>
      <w:r w:rsidR="00326975" w:rsidRPr="008357D3">
        <w:rPr>
          <w:rFonts w:eastAsia="Times New Roman" w:cstheme="minorHAnsi"/>
          <w:i/>
          <w:sz w:val="20"/>
          <w:szCs w:val="20"/>
        </w:rPr>
        <w:t xml:space="preserve">prawo </w:t>
      </w:r>
      <w:r w:rsidR="007D52C8" w:rsidRPr="008357D3">
        <w:rPr>
          <w:rFonts w:eastAsia="Times New Roman" w:cstheme="minorHAnsi"/>
          <w:i/>
          <w:sz w:val="20"/>
          <w:szCs w:val="20"/>
        </w:rPr>
        <w:t>zamówień</w:t>
      </w:r>
      <w:r w:rsidR="008E7AFA">
        <w:rPr>
          <w:rFonts w:eastAsia="Times New Roman" w:cstheme="minorHAnsi"/>
          <w:i/>
          <w:sz w:val="20"/>
          <w:szCs w:val="20"/>
        </w:rPr>
        <w:t xml:space="preserve"> </w:t>
      </w:r>
      <w:r w:rsidRPr="008357D3">
        <w:rPr>
          <w:rFonts w:eastAsia="Times New Roman" w:cstheme="minorHAnsi"/>
          <w:i/>
          <w:sz w:val="20"/>
          <w:szCs w:val="20"/>
        </w:rPr>
        <w:t>publicznych dokonał wyboru Wykonawcy na zadanie wyszczególnione w § 1 niniejszej umowy.</w:t>
      </w:r>
    </w:p>
    <w:p w14:paraId="3B221406" w14:textId="77777777" w:rsidR="00145244" w:rsidRPr="008357D3" w:rsidRDefault="00145244" w:rsidP="002B3FE5">
      <w:pPr>
        <w:spacing w:after="0" w:line="240" w:lineRule="auto"/>
        <w:rPr>
          <w:rFonts w:eastAsia="Times New Roman" w:cstheme="minorHAnsi"/>
          <w:b/>
          <w:bCs/>
          <w:i/>
          <w:sz w:val="20"/>
          <w:szCs w:val="20"/>
        </w:rPr>
      </w:pPr>
    </w:p>
    <w:p w14:paraId="2566F03D"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791B27A1"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21CC32AB" w14:textId="77777777" w:rsidR="004D4C15" w:rsidRPr="00362558" w:rsidRDefault="004D4C15" w:rsidP="006C5560">
      <w:pPr>
        <w:spacing w:after="0" w:line="240" w:lineRule="auto"/>
        <w:jc w:val="center"/>
        <w:rPr>
          <w:rFonts w:eastAsia="Times New Roman" w:cstheme="minorHAnsi"/>
          <w:b/>
          <w:bCs/>
          <w:sz w:val="20"/>
          <w:szCs w:val="20"/>
        </w:rPr>
      </w:pPr>
    </w:p>
    <w:p w14:paraId="31C0823E" w14:textId="36C34FEF" w:rsidR="004D4C15" w:rsidRPr="00880162" w:rsidRDefault="006B1385" w:rsidP="004D4C15">
      <w:pPr>
        <w:pStyle w:val="Standard"/>
        <w:numPr>
          <w:ilvl w:val="0"/>
          <w:numId w:val="26"/>
        </w:numPr>
        <w:spacing w:after="0" w:line="240" w:lineRule="auto"/>
        <w:jc w:val="both"/>
        <w:rPr>
          <w:rFonts w:asciiTheme="minorHAnsi" w:hAnsiTheme="minorHAnsi" w:cstheme="minorHAnsi"/>
          <w:bCs/>
          <w:szCs w:val="20"/>
        </w:rPr>
      </w:pPr>
      <w:r w:rsidRPr="002339C9">
        <w:rPr>
          <w:rFonts w:asciiTheme="minorHAnsi" w:hAnsiTheme="minorHAnsi" w:cstheme="minorHAnsi"/>
          <w:szCs w:val="20"/>
        </w:rPr>
        <w:t xml:space="preserve">Zamawiający zleca, a Wykonawca przyjmuje do wykonania </w:t>
      </w:r>
      <w:r w:rsidRPr="00880162">
        <w:rPr>
          <w:rFonts w:asciiTheme="minorHAnsi" w:hAnsiTheme="minorHAnsi" w:cstheme="minorHAnsi"/>
          <w:szCs w:val="20"/>
        </w:rPr>
        <w:t xml:space="preserve">roboty budowlane </w:t>
      </w:r>
      <w:r w:rsidR="00880162" w:rsidRPr="00880162">
        <w:rPr>
          <w:rFonts w:asciiTheme="minorHAnsi" w:hAnsiTheme="minorHAnsi" w:cstheme="minorHAnsi"/>
          <w:szCs w:val="20"/>
        </w:rPr>
        <w:t xml:space="preserve">pn. </w:t>
      </w:r>
      <w:r w:rsidR="008E7AFA" w:rsidRPr="008E7AFA">
        <w:rPr>
          <w:rFonts w:asciiTheme="minorHAnsi" w:hAnsiTheme="minorHAnsi" w:cstheme="minorHAnsi"/>
          <w:szCs w:val="20"/>
        </w:rPr>
        <w:t xml:space="preserve">„Przebudowa drogi wewnętrznej ul. </w:t>
      </w:r>
      <w:proofErr w:type="spellStart"/>
      <w:r w:rsidR="008E7AFA" w:rsidRPr="008E7AFA">
        <w:rPr>
          <w:rFonts w:asciiTheme="minorHAnsi" w:hAnsiTheme="minorHAnsi" w:cstheme="minorHAnsi"/>
          <w:szCs w:val="20"/>
        </w:rPr>
        <w:t>Dylakowskiej</w:t>
      </w:r>
      <w:proofErr w:type="spellEnd"/>
      <w:r w:rsidR="008E7AFA" w:rsidRPr="008E7AFA">
        <w:rPr>
          <w:rFonts w:asciiTheme="minorHAnsi" w:hAnsiTheme="minorHAnsi" w:cstheme="minorHAnsi"/>
          <w:szCs w:val="20"/>
        </w:rPr>
        <w:t xml:space="preserve"> dojazdowej do gruntów rolnych w m. Biestrzynnik – km 0+195,88 do km 0+963,10”</w:t>
      </w:r>
      <w:r w:rsidR="002B3FE5" w:rsidRPr="003734D6">
        <w:rPr>
          <w:rFonts w:asciiTheme="minorHAnsi" w:hAnsiTheme="minorHAnsi" w:cstheme="minorHAnsi"/>
          <w:szCs w:val="20"/>
        </w:rPr>
        <w:t xml:space="preserve">. </w:t>
      </w:r>
      <w:r w:rsidR="004D4C15" w:rsidRPr="003734D6">
        <w:rPr>
          <w:rFonts w:asciiTheme="minorHAnsi" w:hAnsiTheme="minorHAnsi" w:cstheme="minorHAnsi"/>
          <w:b/>
          <w:bCs/>
          <w:szCs w:val="20"/>
        </w:rPr>
        <w:t xml:space="preserve">- </w:t>
      </w:r>
      <w:r w:rsidR="00880162" w:rsidRPr="00880162">
        <w:rPr>
          <w:rFonts w:asciiTheme="minorHAnsi" w:hAnsiTheme="minorHAnsi" w:cstheme="minorHAnsi"/>
          <w:bCs/>
        </w:rPr>
        <w:t>Zadanie jest realizowane w ramach dofinansowania ze środków</w:t>
      </w:r>
      <w:r w:rsidR="007049B3">
        <w:rPr>
          <w:rFonts w:asciiTheme="minorHAnsi" w:hAnsiTheme="minorHAnsi" w:cstheme="minorHAnsi"/>
          <w:bCs/>
        </w:rPr>
        <w:t xml:space="preserve"> </w:t>
      </w:r>
      <w:r w:rsidR="00976356" w:rsidRPr="00976356">
        <w:rPr>
          <w:rFonts w:asciiTheme="minorHAnsi" w:hAnsiTheme="minorHAnsi" w:cstheme="minorHAnsi"/>
          <w:bCs/>
        </w:rPr>
        <w:t>ze środków budżetu Województwa Opolskiego budowy i przebudowy dróg dojazdowych do gruntów rolnych</w:t>
      </w:r>
    </w:p>
    <w:p w14:paraId="4151603C" w14:textId="77777777" w:rsidR="006B1385" w:rsidRPr="00362558" w:rsidRDefault="006C5560" w:rsidP="00362558">
      <w:pPr>
        <w:numPr>
          <w:ilvl w:val="0"/>
          <w:numId w:val="26"/>
        </w:numPr>
        <w:spacing w:after="0" w:line="240" w:lineRule="auto"/>
        <w:jc w:val="both"/>
        <w:rPr>
          <w:rFonts w:cstheme="minorHAnsi"/>
          <w:bCs/>
          <w:sz w:val="20"/>
          <w:szCs w:val="20"/>
        </w:rPr>
      </w:pPr>
      <w:r w:rsidRPr="004D4C15">
        <w:rPr>
          <w:rFonts w:eastAsia="Times New Roman" w:cstheme="minorHAnsi"/>
          <w:sz w:val="20"/>
          <w:szCs w:val="20"/>
          <w:lang w:eastAsia="en-GB"/>
        </w:rPr>
        <w:t>Roboty będące przedmiotem zmówienia będą wykonane przy użyciu sprzętu, urządzeń</w:t>
      </w:r>
      <w:r w:rsidRPr="00362558">
        <w:rPr>
          <w:rFonts w:eastAsia="Times New Roman" w:cstheme="minorHAnsi"/>
          <w:sz w:val="20"/>
          <w:szCs w:val="20"/>
          <w:lang w:eastAsia="en-GB"/>
        </w:rPr>
        <w:t xml:space="preserve"> i materiałów o jakości odpowiadającej stosownym przepisom, normom, standardom i warunkom podanym w specyfikacji istotnych warunków zamówienia.</w:t>
      </w:r>
    </w:p>
    <w:p w14:paraId="69E5C439"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993302" w:rsidRPr="00362558">
        <w:rPr>
          <w:rFonts w:cstheme="minorHAnsi"/>
          <w:bCs/>
          <w:sz w:val="20"/>
          <w:szCs w:val="20"/>
        </w:rPr>
        <w:t xml:space="preserve">, załączoną dokumentacja techniczną, przedmiarem robót, </w:t>
      </w:r>
      <w:proofErr w:type="spellStart"/>
      <w:r w:rsidR="00993302" w:rsidRPr="00362558">
        <w:rPr>
          <w:rFonts w:cstheme="minorHAnsi"/>
          <w:bCs/>
          <w:sz w:val="20"/>
          <w:szCs w:val="20"/>
        </w:rPr>
        <w:t>STWiOR</w:t>
      </w:r>
      <w:proofErr w:type="spellEnd"/>
      <w:r w:rsidR="00482A96" w:rsidRPr="00362558">
        <w:rPr>
          <w:rFonts w:cstheme="minorHAnsi"/>
          <w:bCs/>
          <w:sz w:val="20"/>
          <w:szCs w:val="20"/>
        </w:rPr>
        <w:t>.</w:t>
      </w:r>
    </w:p>
    <w:p w14:paraId="2EA5A429" w14:textId="77777777" w:rsidR="006B1385" w:rsidRPr="00E473AA"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008E7AFA">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r w:rsidR="008E7AFA">
        <w:rPr>
          <w:rFonts w:eastAsia="Times New Roman" w:cstheme="minorHAnsi"/>
          <w:sz w:val="20"/>
          <w:szCs w:val="20"/>
          <w:lang w:eastAsia="en-GB"/>
        </w:rPr>
        <w:t xml:space="preserve"> </w:t>
      </w:r>
      <w:r w:rsidR="00E473AA" w:rsidRPr="00E473AA">
        <w:rPr>
          <w:sz w:val="20"/>
          <w:szCs w:val="20"/>
        </w:rPr>
        <w:t>Oświadczenie to nie obejmuje sieci, urządzeń i obiektów znajdujących się pod poziomem gruntu, a nieujawnionych w oficjalnych rejestrach.</w:t>
      </w:r>
    </w:p>
    <w:p w14:paraId="2397907D"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w:t>
      </w:r>
      <w:proofErr w:type="spellStart"/>
      <w:r w:rsidR="00482A96" w:rsidRPr="00362558">
        <w:rPr>
          <w:rFonts w:eastAsia="Times New Roman" w:cstheme="minorHAnsi"/>
          <w:sz w:val="20"/>
          <w:szCs w:val="20"/>
          <w:lang w:eastAsia="en-GB"/>
        </w:rPr>
        <w:t>t.j</w:t>
      </w:r>
      <w:proofErr w:type="spellEnd"/>
      <w:r w:rsidR="00482A96" w:rsidRPr="00362558">
        <w:rPr>
          <w:rFonts w:eastAsia="Times New Roman" w:cstheme="minorHAnsi"/>
          <w:sz w:val="20"/>
          <w:szCs w:val="20"/>
          <w:lang w:eastAsia="en-GB"/>
        </w:rPr>
        <w:t>. Dz. U. z 202</w:t>
      </w:r>
      <w:r w:rsidR="006D5C57">
        <w:rPr>
          <w:rFonts w:eastAsia="Times New Roman" w:cstheme="minorHAnsi"/>
          <w:sz w:val="20"/>
          <w:szCs w:val="20"/>
          <w:lang w:eastAsia="en-GB"/>
        </w:rPr>
        <w:t>1</w:t>
      </w:r>
      <w:r w:rsidR="00482A96" w:rsidRPr="00362558">
        <w:rPr>
          <w:rFonts w:eastAsia="Times New Roman" w:cstheme="minorHAnsi"/>
          <w:sz w:val="20"/>
          <w:szCs w:val="20"/>
          <w:lang w:eastAsia="en-GB"/>
        </w:rPr>
        <w:t xml:space="preserve"> r. poz. </w:t>
      </w:r>
      <w:r w:rsidR="006D5C57">
        <w:rPr>
          <w:rFonts w:eastAsia="Times New Roman" w:cstheme="minorHAnsi"/>
          <w:sz w:val="20"/>
          <w:szCs w:val="20"/>
          <w:lang w:eastAsia="en-GB"/>
        </w:rPr>
        <w:t>1213</w:t>
      </w:r>
      <w:r w:rsidR="00482A96" w:rsidRPr="00362558">
        <w:rPr>
          <w:rFonts w:eastAsia="Times New Roman" w:cstheme="minorHAnsi"/>
          <w:sz w:val="20"/>
          <w:szCs w:val="20"/>
          <w:lang w:eastAsia="en-GB"/>
        </w:rPr>
        <w:t>z późn. zm.) oraz aktów wykonawczych do tej ustawy</w:t>
      </w:r>
      <w:r w:rsidRPr="00362558">
        <w:rPr>
          <w:rFonts w:eastAsia="Times New Roman" w:cstheme="minorHAnsi"/>
          <w:sz w:val="20"/>
          <w:szCs w:val="20"/>
          <w:lang w:eastAsia="en-GB"/>
        </w:rPr>
        <w:t>.</w:t>
      </w:r>
    </w:p>
    <w:p w14:paraId="088ECBDA" w14:textId="77777777" w:rsidR="004D4C15" w:rsidRPr="002B3FE5" w:rsidRDefault="00587A03" w:rsidP="002B3FE5">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8E7AFA">
        <w:rPr>
          <w:rFonts w:eastAsia="Times New Roman" w:cstheme="minorHAnsi"/>
          <w:sz w:val="20"/>
          <w:szCs w:val="20"/>
          <w:lang w:eastAsia="en-GB"/>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692F25C3" w14:textId="77777777" w:rsidR="007E18BE" w:rsidRDefault="007E18BE" w:rsidP="006C5560">
      <w:pPr>
        <w:spacing w:after="0" w:line="240" w:lineRule="auto"/>
        <w:jc w:val="center"/>
        <w:rPr>
          <w:rFonts w:eastAsia="Times New Roman" w:cstheme="minorHAnsi"/>
          <w:b/>
          <w:sz w:val="20"/>
          <w:szCs w:val="20"/>
        </w:rPr>
      </w:pPr>
    </w:p>
    <w:p w14:paraId="50C89330" w14:textId="77777777"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p>
    <w:p w14:paraId="39C3811D"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p>
    <w:p w14:paraId="1C3D05DC" w14:textId="77777777" w:rsidR="006C5560" w:rsidRPr="00362558" w:rsidRDefault="006C5560" w:rsidP="006C5560">
      <w:pPr>
        <w:spacing w:after="0" w:line="240" w:lineRule="auto"/>
        <w:jc w:val="center"/>
        <w:rPr>
          <w:rFonts w:eastAsia="Times New Roman" w:cstheme="minorHAnsi"/>
          <w:sz w:val="20"/>
          <w:szCs w:val="20"/>
        </w:rPr>
      </w:pPr>
    </w:p>
    <w:p w14:paraId="6C1697F8" w14:textId="77777777" w:rsidR="006C5560" w:rsidRPr="00780D7F" w:rsidRDefault="006C5560" w:rsidP="00362558">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307B82" w:rsidRPr="00362558">
        <w:rPr>
          <w:rFonts w:eastAsia="Times New Roman" w:cstheme="minorHAnsi"/>
          <w:sz w:val="20"/>
          <w:szCs w:val="20"/>
        </w:rPr>
        <w:t xml:space="preserve">przekazania </w:t>
      </w:r>
      <w:r w:rsidR="00307B82" w:rsidRPr="00780D7F">
        <w:rPr>
          <w:rFonts w:eastAsia="Times New Roman" w:cstheme="minorHAnsi"/>
          <w:sz w:val="20"/>
          <w:szCs w:val="20"/>
        </w:rPr>
        <w:t>placu budowy</w:t>
      </w:r>
      <w:r w:rsidR="00B71511" w:rsidRPr="00780D7F">
        <w:rPr>
          <w:rFonts w:eastAsia="Times New Roman" w:cstheme="minorHAnsi"/>
          <w:sz w:val="20"/>
          <w:szCs w:val="20"/>
        </w:rPr>
        <w:t>.</w:t>
      </w:r>
    </w:p>
    <w:p w14:paraId="39D0F723" w14:textId="1E4FE6FE" w:rsidR="006C5560" w:rsidRPr="008E7AFA" w:rsidRDefault="00587A03" w:rsidP="00362558">
      <w:pPr>
        <w:pStyle w:val="Akapitzlist"/>
        <w:numPr>
          <w:ilvl w:val="0"/>
          <w:numId w:val="11"/>
        </w:numPr>
        <w:spacing w:after="0" w:line="240" w:lineRule="auto"/>
        <w:ind w:left="426"/>
        <w:rPr>
          <w:rFonts w:eastAsia="Times New Roman" w:cstheme="minorHAnsi"/>
          <w:b/>
          <w:color w:val="FF0000"/>
          <w:sz w:val="20"/>
          <w:szCs w:val="20"/>
        </w:rPr>
      </w:pPr>
      <w:r w:rsidRPr="00780D7F">
        <w:rPr>
          <w:rFonts w:eastAsia="Times New Roman" w:cstheme="minorHAnsi"/>
          <w:sz w:val="20"/>
          <w:szCs w:val="20"/>
        </w:rPr>
        <w:t xml:space="preserve">Zakończenie – </w:t>
      </w:r>
      <w:r w:rsidR="00780D7F">
        <w:rPr>
          <w:rFonts w:eastAsia="Times New Roman" w:cstheme="minorHAnsi"/>
          <w:sz w:val="20"/>
          <w:szCs w:val="20"/>
        </w:rPr>
        <w:t>do 90 dni</w:t>
      </w:r>
      <w:r w:rsidR="008A5093" w:rsidRPr="00780D7F">
        <w:rPr>
          <w:rFonts w:eastAsia="Times New Roman" w:cstheme="minorHAnsi"/>
          <w:sz w:val="20"/>
          <w:szCs w:val="20"/>
        </w:rPr>
        <w:t xml:space="preserve"> od daty przekazania placu budowy</w:t>
      </w:r>
      <w:r w:rsidR="008A5093" w:rsidRPr="008E7AFA">
        <w:rPr>
          <w:rFonts w:eastAsia="Times New Roman" w:cstheme="minorHAnsi"/>
          <w:color w:val="FF0000"/>
          <w:sz w:val="20"/>
          <w:szCs w:val="20"/>
        </w:rPr>
        <w:t>.</w:t>
      </w:r>
    </w:p>
    <w:p w14:paraId="20A5BEE0" w14:textId="77777777"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przekazaniu przez Zamawiającego placu budowy.</w:t>
      </w:r>
    </w:p>
    <w:p w14:paraId="119863F4" w14:textId="77777777" w:rsidR="004D4C15" w:rsidRPr="007E18BE" w:rsidRDefault="00993302" w:rsidP="00ED2E3C">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1E3F538C"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7E74D568" w14:textId="77777777" w:rsidR="003C1F7F" w:rsidRPr="00362558" w:rsidRDefault="003C1F7F" w:rsidP="003C1F7F">
      <w:pPr>
        <w:ind w:left="45" w:right="403"/>
        <w:jc w:val="center"/>
        <w:rPr>
          <w:rFonts w:cstheme="minorHAnsi"/>
          <w:b/>
          <w:sz w:val="20"/>
          <w:szCs w:val="20"/>
        </w:rPr>
      </w:pPr>
      <w:r w:rsidRPr="00362558">
        <w:rPr>
          <w:rFonts w:cstheme="minorHAnsi"/>
          <w:b/>
          <w:sz w:val="20"/>
          <w:szCs w:val="20"/>
        </w:rPr>
        <w:t>Obowiązki stron</w:t>
      </w:r>
    </w:p>
    <w:p w14:paraId="632BF5C8"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1. Zamawiający zobowiązany jest, w szczególności, do:</w:t>
      </w:r>
    </w:p>
    <w:p w14:paraId="2880F55D" w14:textId="77777777"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lastRenderedPageBreak/>
        <w:t xml:space="preserve">Przekazania terenu budowy w terminie do </w:t>
      </w:r>
      <w:r w:rsidRPr="00362558">
        <w:rPr>
          <w:rFonts w:cstheme="minorHAnsi"/>
          <w:b/>
          <w:sz w:val="20"/>
          <w:szCs w:val="20"/>
        </w:rPr>
        <w:t>7 dni</w:t>
      </w:r>
      <w:r w:rsidRPr="00362558">
        <w:rPr>
          <w:rFonts w:cstheme="minorHAnsi"/>
          <w:sz w:val="20"/>
          <w:szCs w:val="20"/>
        </w:rPr>
        <w:t xml:space="preserve"> od dnia podpisania umowy,</w:t>
      </w:r>
    </w:p>
    <w:p w14:paraId="7651C65A" w14:textId="77777777"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3A33552B"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5E5730CE" w14:textId="7777777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51F8350A"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odbioru przedmiotu umow</w:t>
      </w:r>
      <w:r w:rsidR="00C9511A" w:rsidRPr="00362558">
        <w:rPr>
          <w:rFonts w:cstheme="minorHAnsi"/>
          <w:sz w:val="20"/>
          <w:szCs w:val="20"/>
        </w:rPr>
        <w:t>y;</w:t>
      </w:r>
      <w:r w:rsidRPr="00362558">
        <w:rPr>
          <w:rFonts w:cstheme="minorHAnsi"/>
          <w:sz w:val="20"/>
          <w:szCs w:val="20"/>
        </w:rPr>
        <w:t>.</w:t>
      </w:r>
    </w:p>
    <w:p w14:paraId="3A17912E" w14:textId="77777777"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352975AB" w14:textId="77777777" w:rsidR="003F022F" w:rsidRPr="00362558" w:rsidRDefault="003F022F" w:rsidP="00AD5393">
      <w:pPr>
        <w:tabs>
          <w:tab w:val="num" w:pos="709"/>
        </w:tabs>
        <w:spacing w:after="0" w:line="240" w:lineRule="auto"/>
        <w:rPr>
          <w:rFonts w:cstheme="minorHAnsi"/>
          <w:sz w:val="20"/>
          <w:szCs w:val="20"/>
        </w:rPr>
      </w:pPr>
    </w:p>
    <w:p w14:paraId="1293E070"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4E15EED2"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7E5A64" w:rsidRPr="00362558">
        <w:rPr>
          <w:rFonts w:cstheme="minorHAnsi"/>
          <w:sz w:val="20"/>
          <w:szCs w:val="20"/>
        </w:rPr>
        <w:t xml:space="preserve">obszaru robót </w:t>
      </w:r>
      <w:r w:rsidRPr="00362558">
        <w:rPr>
          <w:rFonts w:cstheme="minorHAnsi"/>
          <w:sz w:val="20"/>
          <w:szCs w:val="20"/>
        </w:rPr>
        <w:t>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3A77C8BA" w14:textId="77777777" w:rsidR="009B7D33" w:rsidRPr="00362558" w:rsidRDefault="009B7D33"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opracowania i uzgodnienia z wszelkimi wymaganymi instytucjami projektu tymczasowej organizacji ruchu na czas budowy wraz z jego ewentualną zmiana w trakcie realizacji robót na wniosek Zamawiającego, nadzoru inwestorskiego lub zarządzającego ruchem</w:t>
      </w:r>
      <w:r w:rsidR="00200D0F" w:rsidRPr="00362558">
        <w:rPr>
          <w:rFonts w:cstheme="minorHAnsi"/>
          <w:sz w:val="20"/>
          <w:szCs w:val="20"/>
        </w:rPr>
        <w:t>,</w:t>
      </w:r>
    </w:p>
    <w:p w14:paraId="205C6AA1"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zgodnie z zatwierdzonym projektem, oznakowania tymczasowej organizacji ruchu na czas budowy oraz jego zdemontowanie po zakończeniu budowy,</w:t>
      </w:r>
    </w:p>
    <w:p w14:paraId="14735AEA"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informowania zamawiającego, zarządzającego ruchem, straż pożarną, pogotowie, policję co najmniej z 7 dniowym wyprzedzeniem, o planowanym wprowadzeniu i zmianie organizacji ruchu w czasie budowy,</w:t>
      </w:r>
    </w:p>
    <w:p w14:paraId="28736DDE"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6F4AB397"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i utrzymania na własny koszt urządzeń i obiektów tymczasowych na terenie budowy oraz ponoszenie kosztów mediów, w tym energii elektrycznej, w okresie realizacji robót,</w:t>
      </w:r>
    </w:p>
    <w:p w14:paraId="1FD88ECF" w14:textId="77777777"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pod względem BHP miejsc wykonywania robót oraz miejsc składowania materiałów, zgodnie z przepisami oraz wymaganiami specyfikacji technicznych;</w:t>
      </w:r>
    </w:p>
    <w:p w14:paraId="51EB64DA" w14:textId="7777777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usunięcia kolizji i ochrony przez uszkodzeniem istniejących sieci, instalacji, obiektów i punktów geodezyjnych znajdujących się w zasięgu oddziaływania Wykonawcy,</w:t>
      </w:r>
    </w:p>
    <w:p w14:paraId="4E88EE3D" w14:textId="37A7B64A"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ubezpieczenia budowy od </w:t>
      </w:r>
      <w:proofErr w:type="spellStart"/>
      <w:r w:rsidRPr="00362558">
        <w:rPr>
          <w:rFonts w:cstheme="minorHAnsi"/>
          <w:sz w:val="20"/>
          <w:szCs w:val="20"/>
        </w:rPr>
        <w:t>ryzyk</w:t>
      </w:r>
      <w:proofErr w:type="spellEnd"/>
      <w:r w:rsidRPr="00362558">
        <w:rPr>
          <w:rFonts w:cstheme="minorHAnsi"/>
          <w:sz w:val="20"/>
          <w:szCs w:val="20"/>
        </w:rPr>
        <w:t xml:space="preserve"> budowlano – montażowych na kwotę nie niższą niż cena ofertowa (brutto)</w:t>
      </w:r>
      <w:r w:rsidR="00F50DAA" w:rsidRPr="00362558">
        <w:rPr>
          <w:rFonts w:cstheme="minorHAnsi"/>
          <w:sz w:val="20"/>
          <w:szCs w:val="20"/>
        </w:rPr>
        <w:t xml:space="preserve"> na okres realizacji przedmiotu umowy</w:t>
      </w:r>
      <w:r w:rsidR="007832B7">
        <w:rPr>
          <w:rFonts w:cstheme="minorHAnsi"/>
          <w:sz w:val="20"/>
          <w:szCs w:val="20"/>
        </w:rPr>
        <w:t>,</w:t>
      </w:r>
    </w:p>
    <w:p w14:paraId="76287B57"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protokolarnego przejęcia terenu budowy,</w:t>
      </w:r>
    </w:p>
    <w:p w14:paraId="0A10A900" w14:textId="77777777" w:rsidR="008A6AE8" w:rsidRPr="00362558" w:rsidRDefault="008A6AE8"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Zapewnienie kadry i nadzoru z niezbędnymi uprawnieniami.</w:t>
      </w:r>
    </w:p>
    <w:p w14:paraId="3C302A29"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użycia materiałów gwarantujących odpowiednią jakość, o parametrach technicznych i jakościowych określonych w </w:t>
      </w:r>
      <w:r w:rsidR="006E434D" w:rsidRPr="00362558">
        <w:rPr>
          <w:rFonts w:cstheme="minorHAnsi"/>
          <w:sz w:val="20"/>
          <w:szCs w:val="20"/>
        </w:rPr>
        <w:t>SWZ</w:t>
      </w:r>
      <w:r w:rsidRPr="00362558">
        <w:rPr>
          <w:rFonts w:cstheme="minorHAnsi"/>
          <w:sz w:val="20"/>
          <w:szCs w:val="20"/>
        </w:rPr>
        <w:t>;</w:t>
      </w:r>
    </w:p>
    <w:p w14:paraId="1ECE3379"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okazania na żądanie Zamawiającego cert</w:t>
      </w:r>
      <w:r w:rsidR="005A218B" w:rsidRPr="00362558">
        <w:rPr>
          <w:rFonts w:cstheme="minorHAnsi"/>
          <w:sz w:val="20"/>
          <w:szCs w:val="20"/>
        </w:rPr>
        <w:t>yfikat</w:t>
      </w:r>
      <w:r w:rsidR="00AC22AA" w:rsidRPr="00362558">
        <w:rPr>
          <w:rFonts w:cstheme="minorHAnsi"/>
          <w:sz w:val="20"/>
          <w:szCs w:val="20"/>
        </w:rPr>
        <w:t>ó</w:t>
      </w:r>
      <w:r w:rsidR="00326975" w:rsidRPr="00362558">
        <w:rPr>
          <w:rFonts w:cstheme="minorHAnsi"/>
          <w:sz w:val="20"/>
          <w:szCs w:val="20"/>
        </w:rPr>
        <w:t>w</w:t>
      </w:r>
      <w:r w:rsidR="005A218B" w:rsidRPr="00362558">
        <w:rPr>
          <w:rFonts w:cstheme="minorHAnsi"/>
          <w:sz w:val="20"/>
          <w:szCs w:val="20"/>
        </w:rPr>
        <w:t xml:space="preserve"> zgodności </w:t>
      </w:r>
      <w:r w:rsidR="0034645C" w:rsidRPr="00362558">
        <w:rPr>
          <w:rFonts w:cstheme="minorHAnsi"/>
          <w:sz w:val="20"/>
          <w:szCs w:val="20"/>
        </w:rPr>
        <w:t xml:space="preserve">w szczególności </w:t>
      </w:r>
      <w:r w:rsidR="005A218B" w:rsidRPr="00362558">
        <w:rPr>
          <w:rFonts w:cstheme="minorHAnsi"/>
          <w:sz w:val="20"/>
          <w:szCs w:val="20"/>
        </w:rPr>
        <w:t>z Polską Normą</w:t>
      </w:r>
      <w:r w:rsidR="0034645C" w:rsidRPr="00362558">
        <w:rPr>
          <w:rFonts w:cstheme="minorHAnsi"/>
          <w:sz w:val="20"/>
          <w:szCs w:val="20"/>
        </w:rPr>
        <w:t xml:space="preserve"> przenoszącą normy europejskie lub aprobatą</w:t>
      </w:r>
      <w:r w:rsidRPr="00362558">
        <w:rPr>
          <w:rFonts w:cstheme="minorHAnsi"/>
          <w:sz w:val="20"/>
          <w:szCs w:val="20"/>
        </w:rPr>
        <w:t xml:space="preserve"> techniczną, deklaracji zgodności  itp. w stosunku do wskazanych i zastosowanych materiałów;</w:t>
      </w:r>
    </w:p>
    <w:p w14:paraId="679974DB" w14:textId="77777777" w:rsidR="0034645C"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wykonywania </w:t>
      </w:r>
      <w:r w:rsidR="0034645C" w:rsidRPr="00362558">
        <w:rPr>
          <w:rFonts w:cstheme="minorHAnsi"/>
          <w:sz w:val="20"/>
          <w:szCs w:val="20"/>
        </w:rPr>
        <w:t>czynności opisanych w opisie przedmiotu zamówienia przez osoby zatrudnione na podstawie umowy o pracę;</w:t>
      </w:r>
    </w:p>
    <w:p w14:paraId="0524F5D7"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zagwarantowania </w:t>
      </w:r>
      <w:r w:rsidR="003F022F" w:rsidRPr="00362558">
        <w:rPr>
          <w:rFonts w:cstheme="minorHAnsi"/>
          <w:sz w:val="20"/>
          <w:szCs w:val="20"/>
        </w:rPr>
        <w:t>stałej obecności osoby zapewniającej nadzór techniczny nad realizowanym zadaniem, nadzór nad personelem w zakresie bhp, porządku i dyscypliny pracy</w:t>
      </w:r>
      <w:r w:rsidR="008A6AE8" w:rsidRPr="00362558">
        <w:rPr>
          <w:rFonts w:cstheme="minorHAnsi"/>
          <w:sz w:val="20"/>
          <w:szCs w:val="20"/>
        </w:rPr>
        <w:t xml:space="preserve">. </w:t>
      </w:r>
    </w:p>
    <w:p w14:paraId="75F7EB61"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przestrzegania zakazu spożywania napojów alkoholowych; </w:t>
      </w:r>
    </w:p>
    <w:p w14:paraId="430DE3DF" w14:textId="77777777"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koordynowania </w:t>
      </w:r>
      <w:r w:rsidR="003F022F" w:rsidRPr="00362558">
        <w:rPr>
          <w:rFonts w:cstheme="minorHAnsi"/>
          <w:sz w:val="20"/>
          <w:szCs w:val="20"/>
        </w:rPr>
        <w:t>prac realizowanych przez podwykonawców;</w:t>
      </w:r>
    </w:p>
    <w:p w14:paraId="06EBB0C4"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wprowadzenia </w:t>
      </w:r>
      <w:r w:rsidR="00E71AB2" w:rsidRPr="00362558">
        <w:rPr>
          <w:rFonts w:cstheme="minorHAnsi"/>
          <w:sz w:val="20"/>
          <w:szCs w:val="20"/>
        </w:rPr>
        <w:t>czasowej organizacji ruchu na czas prowadzenia robót,</w:t>
      </w:r>
    </w:p>
    <w:p w14:paraId="1AE8FF03" w14:textId="77777777"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zapewnienia </w:t>
      </w:r>
      <w:r w:rsidR="00E71AB2" w:rsidRPr="00362558">
        <w:rPr>
          <w:rFonts w:cstheme="minorHAnsi"/>
          <w:sz w:val="20"/>
          <w:szCs w:val="20"/>
        </w:rPr>
        <w:t>stałego dojazdu do posesji mieszkańców,</w:t>
      </w:r>
    </w:p>
    <w:p w14:paraId="778BC537"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E71AB2" w:rsidRPr="00362558">
        <w:rPr>
          <w:rFonts w:cstheme="minorHAnsi"/>
          <w:sz w:val="20"/>
          <w:szCs w:val="20"/>
        </w:rPr>
        <w:t>przed zniszczeniem znajdującego się na</w:t>
      </w:r>
      <w:r w:rsidR="00E63648" w:rsidRPr="00362558">
        <w:rPr>
          <w:rFonts w:cstheme="minorHAnsi"/>
          <w:sz w:val="20"/>
          <w:szCs w:val="20"/>
        </w:rPr>
        <w:t xml:space="preserve"> obszarze robót</w:t>
      </w:r>
      <w:r w:rsidR="00E71AB2" w:rsidRPr="00362558">
        <w:rPr>
          <w:rFonts w:cstheme="minorHAnsi"/>
          <w:sz w:val="20"/>
          <w:szCs w:val="20"/>
        </w:rPr>
        <w:t xml:space="preserve"> i nie podlegającego likwidacji zadrzewienia i innych elementów zagospodarowania terenu oraz istniejących instalacji podziemnych i nadziemnych,</w:t>
      </w:r>
    </w:p>
    <w:p w14:paraId="4819D8D9" w14:textId="77777777"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3F022F" w:rsidRPr="00362558">
        <w:rPr>
          <w:rFonts w:cstheme="minorHAnsi"/>
          <w:sz w:val="20"/>
          <w:szCs w:val="20"/>
        </w:rPr>
        <w:t>dróg prowadzących do terenu budowy przed zniszczeniem spowodowanym środkami transportu Wykonawcy lub jego podwykonawców;</w:t>
      </w:r>
    </w:p>
    <w:p w14:paraId="22A0DF11"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zawiadomienia Zamawiającego o zamiarze wykonania robót zanikających lub ulegających zakryciu z wyprzedzeniem ustalonym z Zamawiającym,</w:t>
      </w:r>
    </w:p>
    <w:p w14:paraId="109A47AD"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składowanych tymczasowo na placu budowy materiałów i urządzeń do czasu ich wbudowania przed zniszczeniem, uszkodzeniem lub utratą jakości, właściwości lub parametrów, oraz udostępnienia do kontroli przez Inspektora nadzoru,</w:t>
      </w:r>
    </w:p>
    <w:p w14:paraId="09BC69AE" w14:textId="77777777"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niezwłoczne przekazanie Zamawiającemu dokumentacji powykonawczej wraz z dokumentami pozwalającymi na ocenę prawidłowego wykonania robót zgłaszanych do odbioru,</w:t>
      </w:r>
    </w:p>
    <w:p w14:paraId="1C2EE3AC"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lastRenderedPageBreak/>
        <w:t>zgłoszenia przedmiotu umowy do odbioru końcowego, uczestniczenia w czynnościach odbioru i zapewnienie usunięcia ewentualnych wad i usterek,</w:t>
      </w:r>
    </w:p>
    <w:p w14:paraId="4DE0FE72"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dbania o należyty porządek na terenie budowy;</w:t>
      </w:r>
    </w:p>
    <w:p w14:paraId="496FFA6C" w14:textId="4D5BCAF8" w:rsidR="00F83631" w:rsidRPr="00F83631" w:rsidRDefault="00A051D7" w:rsidP="00F83631">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sporządzenia planu Bezpieczeństwa i Ochrony Zdrowia na budowie (BIOZ)</w:t>
      </w:r>
      <w:r w:rsidR="00757715" w:rsidRPr="00362558">
        <w:rPr>
          <w:rFonts w:cstheme="minorHAnsi"/>
          <w:sz w:val="20"/>
          <w:szCs w:val="20"/>
        </w:rPr>
        <w:t>.</w:t>
      </w:r>
    </w:p>
    <w:p w14:paraId="2C63D058"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ponosi pełną odpowiedzialność za wypadki oraz szkody </w:t>
      </w:r>
      <w:r w:rsidR="004B2B8E" w:rsidRPr="00362558">
        <w:rPr>
          <w:rFonts w:cstheme="minorHAnsi"/>
          <w:sz w:val="20"/>
          <w:szCs w:val="20"/>
        </w:rPr>
        <w:t>w miejscu wykonywania prac</w:t>
      </w:r>
      <w:r w:rsidRPr="00362558">
        <w:rPr>
          <w:rFonts w:cstheme="minorHAnsi"/>
          <w:sz w:val="20"/>
          <w:szCs w:val="20"/>
        </w:rPr>
        <w:t xml:space="preserve"> do dnia końcowego odbioru robót  a w przypadku stwierdzenia usterek lub wad w trakcie odbioru końcowego do czasu ich usunięcia</w:t>
      </w:r>
      <w:r w:rsidR="00757715" w:rsidRPr="00362558">
        <w:rPr>
          <w:rFonts w:cstheme="minorHAnsi"/>
          <w:sz w:val="20"/>
          <w:szCs w:val="20"/>
        </w:rPr>
        <w:t>.</w:t>
      </w:r>
    </w:p>
    <w:p w14:paraId="0C3C84E8"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08C36FF5" w14:textId="77777777" w:rsidR="00757715"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P</w:t>
      </w:r>
      <w:r w:rsidR="003F022F" w:rsidRPr="00362558">
        <w:rPr>
          <w:rFonts w:cstheme="minorHAnsi"/>
          <w:sz w:val="20"/>
          <w:szCs w:val="20"/>
        </w:rPr>
        <w:t>owierzenie wykonania prac stanowiących przedmiot umowy osobie trzeciej wymaga pisemnej zgody Zamawiającego</w:t>
      </w:r>
      <w:r w:rsidRPr="00362558">
        <w:rPr>
          <w:rFonts w:cstheme="minorHAnsi"/>
          <w:sz w:val="20"/>
          <w:szCs w:val="20"/>
        </w:rPr>
        <w:t>.</w:t>
      </w:r>
    </w:p>
    <w:p w14:paraId="4CAABBE8" w14:textId="77777777" w:rsidR="003734D6"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zapewnia </w:t>
      </w:r>
      <w:r w:rsidR="003F022F" w:rsidRPr="00362558">
        <w:rPr>
          <w:rFonts w:cstheme="minorHAnsi"/>
          <w:sz w:val="20"/>
          <w:szCs w:val="20"/>
        </w:rPr>
        <w:t>na własny koszt transport</w:t>
      </w:r>
      <w:r w:rsidR="003734D6">
        <w:rPr>
          <w:rFonts w:cstheme="minorHAnsi"/>
          <w:sz w:val="20"/>
          <w:szCs w:val="20"/>
        </w:rPr>
        <w:t>:</w:t>
      </w:r>
    </w:p>
    <w:p w14:paraId="4CF78C12" w14:textId="77777777" w:rsidR="003734D6" w:rsidRPr="003B0DAC"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-materiału pochodzącego z rozbiórek, </w:t>
      </w:r>
      <w:r w:rsidR="003B0DAC" w:rsidRPr="003B0DAC">
        <w:rPr>
          <w:rFonts w:cstheme="minorHAnsi"/>
          <w:sz w:val="20"/>
          <w:szCs w:val="20"/>
        </w:rPr>
        <w:t xml:space="preserve">który </w:t>
      </w:r>
      <w:r w:rsidRPr="003B0DAC">
        <w:rPr>
          <w:rFonts w:cstheme="minorHAnsi"/>
          <w:sz w:val="20"/>
          <w:szCs w:val="20"/>
        </w:rPr>
        <w:t>nadaj</w:t>
      </w:r>
      <w:r w:rsidR="003B0DAC" w:rsidRPr="003B0DAC">
        <w:rPr>
          <w:rFonts w:cstheme="minorHAnsi"/>
          <w:sz w:val="20"/>
          <w:szCs w:val="20"/>
        </w:rPr>
        <w:t>e</w:t>
      </w:r>
      <w:r w:rsidRPr="003B0DAC">
        <w:rPr>
          <w:rFonts w:cstheme="minorHAnsi"/>
          <w:sz w:val="20"/>
          <w:szCs w:val="20"/>
        </w:rPr>
        <w:t xml:space="preserve"> się do ponownego wykorzystania, na wskazane przez zamawiającego miejsce, jednak nie dalej niż w odległości </w:t>
      </w:r>
      <w:r w:rsidR="003B0DAC" w:rsidRPr="003B0DAC">
        <w:rPr>
          <w:rFonts w:cstheme="minorHAnsi"/>
          <w:sz w:val="20"/>
          <w:szCs w:val="20"/>
        </w:rPr>
        <w:t>500m</w:t>
      </w:r>
      <w:r w:rsidRPr="003B0DAC">
        <w:rPr>
          <w:rFonts w:cstheme="minorHAnsi"/>
          <w:sz w:val="20"/>
          <w:szCs w:val="20"/>
        </w:rPr>
        <w:t xml:space="preserve"> od prowadzonych prac,</w:t>
      </w:r>
      <w:r w:rsidR="00805FB2" w:rsidRPr="003B0DAC">
        <w:rPr>
          <w:rFonts w:cstheme="minorHAnsi"/>
          <w:sz w:val="20"/>
          <w:szCs w:val="20"/>
        </w:rPr>
        <w:t xml:space="preserve"> (wynika z OPZ)</w:t>
      </w:r>
    </w:p>
    <w:p w14:paraId="4FC571BE" w14:textId="77777777" w:rsidR="00E71AB2" w:rsidRPr="00362558" w:rsidRDefault="003734D6" w:rsidP="003734D6">
      <w:pPr>
        <w:pStyle w:val="Akapitzlist"/>
        <w:spacing w:after="0" w:line="240" w:lineRule="auto"/>
        <w:ind w:left="426"/>
        <w:jc w:val="both"/>
        <w:rPr>
          <w:rFonts w:cstheme="minorHAnsi"/>
          <w:sz w:val="20"/>
          <w:szCs w:val="20"/>
        </w:rPr>
      </w:pPr>
      <w:r w:rsidRPr="003B0DAC">
        <w:rPr>
          <w:rFonts w:cstheme="minorHAnsi"/>
          <w:sz w:val="20"/>
          <w:szCs w:val="20"/>
        </w:rPr>
        <w:t xml:space="preserve">- </w:t>
      </w:r>
      <w:r w:rsidR="003F022F" w:rsidRPr="00362558">
        <w:rPr>
          <w:rFonts w:cstheme="minorHAnsi"/>
          <w:sz w:val="20"/>
          <w:szCs w:val="20"/>
        </w:rPr>
        <w:t>odpadów do miejsc ich wykorzystania lub utylizacji, łącznie z kosztami utylizacji</w:t>
      </w:r>
      <w:r w:rsidR="00757715" w:rsidRPr="00362558">
        <w:rPr>
          <w:rFonts w:cstheme="minorHAnsi"/>
          <w:sz w:val="20"/>
          <w:szCs w:val="20"/>
        </w:rPr>
        <w:t xml:space="preserve">. </w:t>
      </w:r>
      <w:r>
        <w:rPr>
          <w:rFonts w:cstheme="minorHAnsi"/>
          <w:sz w:val="20"/>
          <w:szCs w:val="20"/>
        </w:rPr>
        <w:t>Wykonawca j</w:t>
      </w:r>
      <w:r w:rsidR="003F022F" w:rsidRPr="00362558">
        <w:rPr>
          <w:rFonts w:cstheme="minorHAnsi"/>
          <w:sz w:val="20"/>
          <w:szCs w:val="20"/>
        </w:rPr>
        <w:t>ako wytwarzający odpady –</w:t>
      </w:r>
      <w:r w:rsidR="00757715" w:rsidRPr="00362558">
        <w:rPr>
          <w:rFonts w:cstheme="minorHAnsi"/>
          <w:sz w:val="20"/>
          <w:szCs w:val="20"/>
        </w:rPr>
        <w:t xml:space="preserve"> jest zobowiązany</w:t>
      </w:r>
      <w:r w:rsidR="003F022F" w:rsidRPr="00362558">
        <w:rPr>
          <w:rFonts w:cstheme="minorHAnsi"/>
          <w:sz w:val="20"/>
          <w:szCs w:val="20"/>
        </w:rPr>
        <w:t xml:space="preserve"> do przestrzegania przepisów prawnych wynikających z obowiązujących przepisów, w tym w szczególności legitymowania się na każde żądanie Zamawiającego dokumentami potwierdzającymi realizację obowiązków ustawowych w tym zakresie</w:t>
      </w:r>
      <w:r w:rsidR="00757715" w:rsidRPr="00362558">
        <w:rPr>
          <w:rFonts w:cstheme="minorHAnsi"/>
          <w:sz w:val="20"/>
          <w:szCs w:val="20"/>
        </w:rPr>
        <w:t>.</w:t>
      </w:r>
    </w:p>
    <w:p w14:paraId="64A972BE" w14:textId="77777777" w:rsidR="003F022F" w:rsidRPr="00362558" w:rsidRDefault="003F022F"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zobowiązuje się nie dokonywać cesji wierzytelności wnikających z niniejszej umowy bez zgody Zamawiającego. Cesja wykonana bez zgody Zamawiającego jest nieważna.</w:t>
      </w:r>
    </w:p>
    <w:p w14:paraId="53A3D25E" w14:textId="77777777" w:rsidR="000C7DEB" w:rsidRPr="00362558" w:rsidRDefault="000C7DEB"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w:t>
      </w:r>
      <w:proofErr w:type="spellStart"/>
      <w:r w:rsidRPr="00362558">
        <w:rPr>
          <w:rFonts w:cstheme="minorHAnsi"/>
          <w:sz w:val="20"/>
          <w:szCs w:val="20"/>
        </w:rPr>
        <w:t>t.j</w:t>
      </w:r>
      <w:proofErr w:type="spellEnd"/>
      <w:r w:rsidRPr="00362558">
        <w:rPr>
          <w:rFonts w:cstheme="minorHAnsi"/>
          <w:sz w:val="20"/>
          <w:szCs w:val="20"/>
        </w:rPr>
        <w:t xml:space="preserve">. Dz.U. z </w:t>
      </w:r>
      <w:r w:rsidR="006D5C57">
        <w:rPr>
          <w:rFonts w:cstheme="minorHAnsi"/>
          <w:sz w:val="20"/>
          <w:szCs w:val="20"/>
        </w:rPr>
        <w:t>2022</w:t>
      </w:r>
      <w:r w:rsidRPr="00362558">
        <w:rPr>
          <w:rFonts w:cstheme="minorHAnsi"/>
          <w:sz w:val="20"/>
          <w:szCs w:val="20"/>
        </w:rPr>
        <w:t>r. poz.</w:t>
      </w:r>
      <w:r w:rsidR="006D5C57">
        <w:rPr>
          <w:rFonts w:cstheme="minorHAnsi"/>
          <w:sz w:val="20"/>
          <w:szCs w:val="20"/>
        </w:rPr>
        <w:t>1510</w:t>
      </w:r>
      <w:r w:rsidR="00AC22AA" w:rsidRPr="00362558">
        <w:rPr>
          <w:rFonts w:cstheme="minorHAnsi"/>
          <w:sz w:val="20"/>
          <w:szCs w:val="20"/>
        </w:rPr>
        <w:t>z późn. zm.</w:t>
      </w:r>
      <w:r w:rsidRPr="00362558">
        <w:rPr>
          <w:rFonts w:cstheme="minorHAnsi"/>
          <w:sz w:val="20"/>
          <w:szCs w:val="20"/>
        </w:rPr>
        <w:t>) wskazanych przez Zamawiającego w Opisie przedmiotu zamówienia SWZ.</w:t>
      </w:r>
    </w:p>
    <w:p w14:paraId="4ECA36D7"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Wymóg zatrudniania przez Wykonawcę, podwykonawcę, dalszego podwykonawcę osób zatrudnionych na umowę o pracę </w:t>
      </w:r>
      <w:r w:rsidR="0034645C" w:rsidRPr="00362558">
        <w:rPr>
          <w:rFonts w:cstheme="minorHAnsi"/>
          <w:sz w:val="20"/>
          <w:szCs w:val="20"/>
        </w:rPr>
        <w:t>dotyczy osób wykonujących czynności</w:t>
      </w:r>
      <w:r w:rsidRPr="00362558">
        <w:rPr>
          <w:rFonts w:cstheme="minorHAnsi"/>
          <w:sz w:val="20"/>
          <w:szCs w:val="20"/>
        </w:rPr>
        <w:t xml:space="preserve"> wskazane w Opisie przedmiotu zamówienia SWZ.</w:t>
      </w:r>
    </w:p>
    <w:p w14:paraId="3EA6B604"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Na Wykona</w:t>
      </w:r>
      <w:r w:rsidR="0034645C" w:rsidRPr="00362558">
        <w:rPr>
          <w:rFonts w:cstheme="minorHAnsi"/>
          <w:sz w:val="20"/>
          <w:szCs w:val="20"/>
        </w:rPr>
        <w:t xml:space="preserve">wcy ciąży obowiązek zapewnienia, </w:t>
      </w:r>
      <w:r w:rsidRPr="00362558">
        <w:rPr>
          <w:rFonts w:cstheme="minorHAnsi"/>
          <w:sz w:val="20"/>
          <w:szCs w:val="20"/>
        </w:rPr>
        <w:t>aby również podwykonawcy i dalsi podwykonawcy spełniali wszystkie wymogi względem osób zatrudnionych na umowę o pracę.</w:t>
      </w:r>
    </w:p>
    <w:p w14:paraId="1CA17E1D" w14:textId="77777777" w:rsidR="006E434D"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Informacje wrażliwe wynikające z przekazywanych dokumentów podlegające ochronie zgodnie z </w:t>
      </w:r>
      <w:r w:rsidR="007B3AC6" w:rsidRPr="00362558">
        <w:rPr>
          <w:rFonts w:cstheme="minorHAnsi"/>
          <w:sz w:val="20"/>
          <w:szCs w:val="20"/>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oraz </w:t>
      </w:r>
      <w:r w:rsidRPr="00362558">
        <w:rPr>
          <w:rFonts w:cstheme="minorHAnsi"/>
          <w:sz w:val="20"/>
          <w:szCs w:val="20"/>
        </w:rPr>
        <w:t xml:space="preserve">ustawą z dnia </w:t>
      </w:r>
      <w:r w:rsidR="00AC22AA" w:rsidRPr="00362558">
        <w:rPr>
          <w:rFonts w:cstheme="minorHAnsi"/>
          <w:sz w:val="20"/>
          <w:szCs w:val="20"/>
        </w:rPr>
        <w:t>10 maja 2018</w:t>
      </w:r>
      <w:r w:rsidRPr="00362558">
        <w:rPr>
          <w:rFonts w:cstheme="minorHAnsi"/>
          <w:sz w:val="20"/>
          <w:szCs w:val="20"/>
        </w:rPr>
        <w:t xml:space="preserve"> roku o ochronie danych osobowych (</w:t>
      </w:r>
      <w:proofErr w:type="spellStart"/>
      <w:r w:rsidRPr="00362558">
        <w:rPr>
          <w:rFonts w:cstheme="minorHAnsi"/>
          <w:sz w:val="20"/>
          <w:szCs w:val="20"/>
        </w:rPr>
        <w:t>t.j</w:t>
      </w:r>
      <w:proofErr w:type="spellEnd"/>
      <w:r w:rsidRPr="00362558">
        <w:rPr>
          <w:rFonts w:cstheme="minorHAnsi"/>
          <w:sz w:val="20"/>
          <w:szCs w:val="20"/>
        </w:rPr>
        <w:t>. Dz. z </w:t>
      </w:r>
      <w:r w:rsidR="00AC22AA" w:rsidRPr="00362558">
        <w:rPr>
          <w:rFonts w:cstheme="minorHAnsi"/>
          <w:sz w:val="20"/>
          <w:szCs w:val="20"/>
        </w:rPr>
        <w:t>2019 </w:t>
      </w:r>
      <w:r w:rsidRPr="00362558">
        <w:rPr>
          <w:rFonts w:cstheme="minorHAnsi"/>
          <w:sz w:val="20"/>
          <w:szCs w:val="20"/>
        </w:rPr>
        <w:t>r. poz.</w:t>
      </w:r>
      <w:r w:rsidR="00AC22AA" w:rsidRPr="00362558">
        <w:rPr>
          <w:rFonts w:cstheme="minorHAnsi"/>
          <w:sz w:val="20"/>
          <w:szCs w:val="20"/>
        </w:rPr>
        <w:t xml:space="preserve"> 1781</w:t>
      </w:r>
      <w:r w:rsidRPr="00362558">
        <w:rPr>
          <w:rFonts w:cstheme="minorHAnsi"/>
          <w:sz w:val="20"/>
          <w:szCs w:val="20"/>
        </w:rPr>
        <w:t xml:space="preserve">) winny być </w:t>
      </w:r>
      <w:proofErr w:type="spellStart"/>
      <w:r w:rsidRPr="00362558">
        <w:rPr>
          <w:rFonts w:cstheme="minorHAnsi"/>
          <w:sz w:val="20"/>
          <w:szCs w:val="20"/>
        </w:rPr>
        <w:t>zanominizowane</w:t>
      </w:r>
      <w:proofErr w:type="spellEnd"/>
      <w:r w:rsidRPr="00362558">
        <w:rPr>
          <w:rFonts w:cstheme="minorHAnsi"/>
          <w:sz w:val="20"/>
          <w:szCs w:val="20"/>
        </w:rPr>
        <w:t>.</w:t>
      </w:r>
    </w:p>
    <w:p w14:paraId="7A6FDD06"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jest zobowiązany do posiadania odpowiedniego ubezpieczenia od odpowiedzialności cywilnej w zakresie prowadzonej działalności gospodarczej przez cały okres realizacji robót objętych umową. </w:t>
      </w:r>
    </w:p>
    <w:p w14:paraId="307F1BC1"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1758763C"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w:t>
      </w:r>
      <w:proofErr w:type="spellStart"/>
      <w:r w:rsidRPr="00362558">
        <w:rPr>
          <w:rFonts w:cstheme="minorHAnsi"/>
          <w:sz w:val="20"/>
          <w:szCs w:val="20"/>
        </w:rPr>
        <w:t>zachowań</w:t>
      </w:r>
      <w:proofErr w:type="spellEnd"/>
      <w:r w:rsidRPr="00362558">
        <w:rPr>
          <w:rFonts w:cstheme="minorHAnsi"/>
          <w:sz w:val="20"/>
          <w:szCs w:val="20"/>
        </w:rPr>
        <w:t xml:space="preserve"> obsługujących lub niesprawności sprzętu bądź pojazdów Wykonawcy. </w:t>
      </w:r>
    </w:p>
    <w:p w14:paraId="37BC9B56" w14:textId="77777777" w:rsidR="004D4C15" w:rsidRPr="00362558" w:rsidRDefault="004D4C15" w:rsidP="003C1F7F">
      <w:pPr>
        <w:spacing w:after="0" w:line="240" w:lineRule="auto"/>
        <w:rPr>
          <w:rFonts w:eastAsia="Times New Roman" w:cstheme="minorHAnsi"/>
          <w:b/>
          <w:i/>
          <w:sz w:val="20"/>
          <w:szCs w:val="20"/>
        </w:rPr>
      </w:pPr>
    </w:p>
    <w:p w14:paraId="59A00D4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6C2A513B"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2E7B289D" w14:textId="77777777" w:rsidR="004D4C15" w:rsidRPr="00362558" w:rsidRDefault="004D4C15" w:rsidP="006C5560">
      <w:pPr>
        <w:spacing w:after="0" w:line="240" w:lineRule="auto"/>
        <w:jc w:val="center"/>
        <w:rPr>
          <w:rFonts w:eastAsia="Times New Roman" w:cstheme="minorHAnsi"/>
          <w:b/>
          <w:sz w:val="20"/>
          <w:szCs w:val="20"/>
        </w:rPr>
      </w:pPr>
    </w:p>
    <w:p w14:paraId="45D1E354" w14:textId="77777777" w:rsidR="006C5560" w:rsidRPr="003B0DAC"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w:t>
      </w:r>
      <w:r w:rsidR="00921C0E">
        <w:rPr>
          <w:rFonts w:eastAsia="Times New Roman" w:cstheme="minorHAnsi"/>
          <w:sz w:val="20"/>
          <w:szCs w:val="20"/>
        </w:rPr>
        <w:t xml:space="preserve"> </w:t>
      </w:r>
      <w:r w:rsidRPr="003B0DAC">
        <w:rPr>
          <w:rFonts w:eastAsia="Times New Roman" w:cstheme="minorHAnsi"/>
          <w:sz w:val="20"/>
          <w:szCs w:val="20"/>
        </w:rPr>
        <w:t>Zamawiają</w:t>
      </w:r>
      <w:r w:rsidR="00F96F2C" w:rsidRPr="003B0DAC">
        <w:rPr>
          <w:rFonts w:eastAsia="Times New Roman" w:cstheme="minorHAnsi"/>
          <w:sz w:val="20"/>
          <w:szCs w:val="20"/>
        </w:rPr>
        <w:t>cego upoważnionym do dokonywania</w:t>
      </w:r>
      <w:r w:rsidRPr="003B0DAC">
        <w:rPr>
          <w:rFonts w:eastAsia="Times New Roman" w:cstheme="minorHAnsi"/>
          <w:sz w:val="20"/>
          <w:szCs w:val="20"/>
        </w:rPr>
        <w:t xml:space="preserve"> czynności związanych z realizacją niniejszej umowy jest …………………………………</w:t>
      </w:r>
      <w:r w:rsidR="00ED2E3C" w:rsidRPr="003B0DAC">
        <w:rPr>
          <w:rFonts w:eastAsia="Times New Roman" w:cstheme="minorHAnsi"/>
          <w:sz w:val="20"/>
          <w:szCs w:val="20"/>
        </w:rPr>
        <w:t>……………………</w:t>
      </w:r>
      <w:r w:rsidRPr="003B0DAC">
        <w:rPr>
          <w:rFonts w:eastAsia="Times New Roman" w:cstheme="minorHAnsi"/>
          <w:sz w:val="20"/>
          <w:szCs w:val="20"/>
        </w:rPr>
        <w:t>……….</w:t>
      </w:r>
      <w:r w:rsidR="00AC22AA" w:rsidRPr="003B0DAC">
        <w:rPr>
          <w:rFonts w:eastAsia="Times New Roman" w:cstheme="minorHAnsi"/>
          <w:sz w:val="20"/>
          <w:szCs w:val="20"/>
        </w:rPr>
        <w:t xml:space="preserve">, </w:t>
      </w:r>
      <w:r w:rsidR="00ED2E3C" w:rsidRPr="003B0DAC">
        <w:rPr>
          <w:rFonts w:eastAsia="Times New Roman" w:cstheme="minorHAnsi"/>
          <w:sz w:val="20"/>
          <w:szCs w:val="20"/>
        </w:rPr>
        <w:t xml:space="preserve">tel.:…………………………………………., </w:t>
      </w:r>
      <w:r w:rsidR="00ED2E3C" w:rsidRPr="003B0DAC">
        <w:rPr>
          <w:rFonts w:eastAsia="Times New Roman" w:cstheme="minorHAnsi"/>
          <w:sz w:val="20"/>
          <w:szCs w:val="20"/>
        </w:rPr>
        <w:br/>
        <w:t xml:space="preserve">e-mail:…………………………………………………………….. </w:t>
      </w:r>
      <w:r w:rsidRPr="003B0DAC">
        <w:rPr>
          <w:rFonts w:eastAsia="Times New Roman" w:cstheme="minorHAnsi"/>
          <w:sz w:val="20"/>
          <w:szCs w:val="20"/>
        </w:rPr>
        <w:t>a w przypadku jego nieobecności osoba go zastępująca.</w:t>
      </w:r>
    </w:p>
    <w:p w14:paraId="200AF49F" w14:textId="77777777" w:rsidR="000A1E5C" w:rsidRPr="003B0DAC" w:rsidRDefault="000A1E5C" w:rsidP="000A1E5C">
      <w:pPr>
        <w:numPr>
          <w:ilvl w:val="0"/>
          <w:numId w:val="6"/>
        </w:numPr>
        <w:spacing w:after="0" w:line="240" w:lineRule="auto"/>
        <w:ind w:left="360"/>
        <w:jc w:val="both"/>
        <w:rPr>
          <w:rFonts w:eastAsia="Times New Roman" w:cstheme="minorHAnsi"/>
          <w:sz w:val="20"/>
          <w:szCs w:val="20"/>
        </w:rPr>
      </w:pPr>
      <w:r w:rsidRPr="003B0DAC">
        <w:rPr>
          <w:rFonts w:eastAsia="Times New Roman" w:cstheme="minorHAnsi"/>
          <w:sz w:val="20"/>
          <w:szCs w:val="20"/>
        </w:rPr>
        <w:t>Wykonawca ustanawia osobę odpowiedzialną za realizację umowy: .............</w:t>
      </w:r>
      <w:r w:rsidR="00ED2E3C" w:rsidRPr="003B0DAC">
        <w:rPr>
          <w:rFonts w:eastAsia="Times New Roman" w:cstheme="minorHAnsi"/>
          <w:sz w:val="20"/>
          <w:szCs w:val="20"/>
        </w:rPr>
        <w:t>..........</w:t>
      </w:r>
      <w:r w:rsidRPr="003B0DAC">
        <w:rPr>
          <w:rFonts w:eastAsia="Times New Roman" w:cstheme="minorHAnsi"/>
          <w:sz w:val="20"/>
          <w:szCs w:val="20"/>
        </w:rPr>
        <w:t>.................</w:t>
      </w:r>
      <w:r w:rsidR="00ED2E3C" w:rsidRPr="003B0DAC">
        <w:rPr>
          <w:rFonts w:eastAsia="Times New Roman" w:cstheme="minorHAnsi"/>
          <w:sz w:val="20"/>
          <w:szCs w:val="20"/>
        </w:rPr>
        <w:t xml:space="preserve"> tel.:…………………………………………., e-mail:……………………………………………………………..</w:t>
      </w:r>
    </w:p>
    <w:p w14:paraId="5F5728D7"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2DC698F9" w14:textId="77777777" w:rsidR="008A5093" w:rsidRDefault="008A5093" w:rsidP="00921C0E">
      <w:pPr>
        <w:spacing w:after="0" w:line="240" w:lineRule="auto"/>
        <w:rPr>
          <w:rFonts w:eastAsia="Times New Roman" w:cstheme="minorHAnsi"/>
          <w:b/>
          <w:sz w:val="20"/>
          <w:szCs w:val="20"/>
        </w:rPr>
      </w:pPr>
    </w:p>
    <w:p w14:paraId="36E74C45"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§5</w:t>
      </w:r>
    </w:p>
    <w:p w14:paraId="6265B54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72E93AB0" w14:textId="77777777" w:rsidR="004D4C15" w:rsidRPr="00362558" w:rsidRDefault="004D4C15" w:rsidP="006C5560">
      <w:pPr>
        <w:spacing w:after="0" w:line="240" w:lineRule="auto"/>
        <w:jc w:val="center"/>
        <w:rPr>
          <w:rFonts w:eastAsia="Times New Roman" w:cstheme="minorHAnsi"/>
          <w:b/>
          <w:sz w:val="20"/>
          <w:szCs w:val="20"/>
        </w:rPr>
      </w:pPr>
    </w:p>
    <w:p w14:paraId="787D6B78" w14:textId="77777777" w:rsidR="003F022F"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7E90CC68"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13FEAEB1"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zestawienia z wag. </w:t>
      </w:r>
    </w:p>
    <w:p w14:paraId="2C8067FC"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5522046A" w14:textId="77777777" w:rsidR="000A1E5C" w:rsidRPr="00362558" w:rsidRDefault="000A1E5C" w:rsidP="00362558">
      <w:pPr>
        <w:pStyle w:val="Akapitzlist"/>
        <w:numPr>
          <w:ilvl w:val="0"/>
          <w:numId w:val="27"/>
        </w:numPr>
        <w:rPr>
          <w:rFonts w:eastAsia="Lucida Sans Unicode" w:cstheme="minorHAnsi"/>
          <w:sz w:val="20"/>
          <w:szCs w:val="20"/>
          <w:lang w:eastAsia="en-US"/>
        </w:rPr>
      </w:pPr>
      <w:r w:rsidRPr="00362558">
        <w:rPr>
          <w:rFonts w:eastAsia="Lucida Sans Unicode" w:cstheme="minorHAnsi"/>
          <w:sz w:val="20"/>
          <w:szCs w:val="20"/>
          <w:lang w:eastAsia="en-US"/>
        </w:rPr>
        <w:t>Jeżeli w czasie czynności odbiorowych zostaną stwierdzone wady lub usterki to zamawiającemu przysługują następujące uprawnienia:</w:t>
      </w:r>
    </w:p>
    <w:p w14:paraId="1510367E"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 xml:space="preserve">jeżeli wady nadają się do usunięcia, zamawiający odbiera roboty z wyznaczeniem terminu do usunięcia wady </w:t>
      </w:r>
    </w:p>
    <w:p w14:paraId="2A074D67"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753122C9"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791065F6" w14:textId="77777777" w:rsidR="00D533AD"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jeżeli wady uniemożliwiają użytkowanie przedmiotu odbioru zgodnie z przeznaczeniem zlecający może odstąpić od umowy lub żądać wykonania przedmiotu umowy  po raz drugi</w:t>
      </w:r>
    </w:p>
    <w:p w14:paraId="052492C5" w14:textId="77777777" w:rsidR="000A1E5C" w:rsidRPr="00E473AA" w:rsidRDefault="00D533AD" w:rsidP="00E473AA">
      <w:pPr>
        <w:rPr>
          <w:rFonts w:eastAsia="Lucida Sans Unicode" w:cstheme="minorHAnsi"/>
          <w:sz w:val="20"/>
          <w:szCs w:val="20"/>
          <w:lang w:eastAsia="en-US"/>
        </w:rPr>
      </w:pPr>
      <w:r>
        <w:rPr>
          <w:rFonts w:eastAsia="Lucida Sans Unicode" w:cstheme="minorHAnsi"/>
          <w:sz w:val="20"/>
          <w:szCs w:val="20"/>
          <w:lang w:eastAsia="en-US"/>
        </w:rPr>
        <w:t>c)stwierdzone podczas czynności odbiorowych usterki zostaną wpisane do protokołu odbioru robót.</w:t>
      </w:r>
    </w:p>
    <w:p w14:paraId="671F418B"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35225141"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009409B4"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Wykonawca zobowiązany jest do zawiadomienia  Zamawiającego o usunięciu wad. </w:t>
      </w:r>
    </w:p>
    <w:p w14:paraId="4A44DEC2"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Odbiór gwarancyjny dokonany zostanie w każdym momencie stwierdzenia wad i nie później niż na 30 dni przed upływem okresu gwarancyjnego. </w:t>
      </w:r>
    </w:p>
    <w:p w14:paraId="4F22A44D"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7F05EB85"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21294D72" w14:textId="77777777" w:rsidR="003F022F" w:rsidRPr="00362558" w:rsidRDefault="003F022F" w:rsidP="00362558">
      <w:pPr>
        <w:numPr>
          <w:ilvl w:val="0"/>
          <w:numId w:val="27"/>
        </w:numPr>
        <w:spacing w:after="0" w:line="240" w:lineRule="auto"/>
        <w:jc w:val="both"/>
        <w:rPr>
          <w:rFonts w:eastAsia="Times New Roman" w:cstheme="minorHAnsi"/>
          <w:sz w:val="20"/>
          <w:szCs w:val="20"/>
        </w:rPr>
      </w:pPr>
      <w:r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Pr="00362558">
        <w:rPr>
          <w:rFonts w:eastAsia="Times New Roman" w:cstheme="minorHAnsi"/>
          <w:sz w:val="20"/>
          <w:szCs w:val="20"/>
        </w:rPr>
        <w:t>wyznacza datę odbioru końcowego robót.</w:t>
      </w:r>
    </w:p>
    <w:p w14:paraId="488CD944" w14:textId="77777777" w:rsidR="0034645C" w:rsidRPr="00362558" w:rsidRDefault="003F022F" w:rsidP="00362558">
      <w:pPr>
        <w:numPr>
          <w:ilvl w:val="0"/>
          <w:numId w:val="27"/>
        </w:numPr>
        <w:spacing w:after="0" w:line="240" w:lineRule="auto"/>
        <w:ind w:left="709"/>
        <w:jc w:val="both"/>
        <w:rPr>
          <w:rFonts w:eastAsia="Times New Roman" w:cstheme="minorHAnsi"/>
          <w:sz w:val="20"/>
          <w:szCs w:val="20"/>
        </w:rPr>
      </w:pPr>
      <w:bookmarkStart w:id="0"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0"/>
    </w:p>
    <w:p w14:paraId="5E77F126" w14:textId="77777777" w:rsidR="00880162" w:rsidRPr="00362558" w:rsidRDefault="00880162" w:rsidP="00ED2E3C">
      <w:pPr>
        <w:spacing w:after="0" w:line="240" w:lineRule="auto"/>
        <w:rPr>
          <w:rFonts w:eastAsia="Times New Roman" w:cstheme="minorHAnsi"/>
          <w:b/>
          <w:sz w:val="20"/>
          <w:szCs w:val="20"/>
        </w:rPr>
      </w:pPr>
    </w:p>
    <w:p w14:paraId="3A6B2AC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3C54E45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1FC7D0F8" w14:textId="77777777" w:rsidR="004D4C15" w:rsidRPr="00362558" w:rsidRDefault="004D4C15" w:rsidP="006C5560">
      <w:pPr>
        <w:spacing w:after="0" w:line="240" w:lineRule="auto"/>
        <w:jc w:val="center"/>
        <w:rPr>
          <w:rFonts w:eastAsia="Times New Roman" w:cstheme="minorHAnsi"/>
          <w:b/>
          <w:sz w:val="20"/>
          <w:szCs w:val="20"/>
        </w:rPr>
      </w:pPr>
    </w:p>
    <w:p w14:paraId="0BD967B5" w14:textId="702CD357" w:rsidR="007E18BE" w:rsidRPr="00353C52" w:rsidRDefault="006C5560" w:rsidP="009A18D5">
      <w:pPr>
        <w:numPr>
          <w:ilvl w:val="0"/>
          <w:numId w:val="2"/>
        </w:numPr>
        <w:spacing w:after="0" w:line="240" w:lineRule="auto"/>
        <w:ind w:left="360" w:right="-110"/>
        <w:jc w:val="both"/>
        <w:rPr>
          <w:rFonts w:eastAsia="Times New Roman" w:cstheme="minorHAnsi"/>
          <w:sz w:val="20"/>
          <w:szCs w:val="20"/>
        </w:rPr>
      </w:pPr>
      <w:r w:rsidRPr="00353C52">
        <w:rPr>
          <w:rFonts w:eastAsia="Times New Roman" w:cstheme="minorHAnsi"/>
          <w:sz w:val="20"/>
          <w:szCs w:val="20"/>
        </w:rPr>
        <w:t xml:space="preserve">Strony ustalają, że za wykonanie przedmiotu umowy określonego w § 1 niniejszej umowy Wykonawca otrzyma </w:t>
      </w:r>
      <w:bookmarkStart w:id="1" w:name="_Hlk36712029"/>
      <w:r w:rsidRPr="00353C52">
        <w:rPr>
          <w:rFonts w:eastAsia="Times New Roman" w:cstheme="minorHAnsi"/>
          <w:sz w:val="20"/>
          <w:szCs w:val="20"/>
        </w:rPr>
        <w:t xml:space="preserve">wynagrodzenie </w:t>
      </w:r>
      <w:r w:rsidR="00B00F47" w:rsidRPr="00353C52">
        <w:rPr>
          <w:rFonts w:eastAsia="Times New Roman" w:cstheme="minorHAnsi"/>
          <w:sz w:val="20"/>
          <w:szCs w:val="20"/>
        </w:rPr>
        <w:t>ryczałtowe</w:t>
      </w:r>
      <w:r w:rsidR="008D2161" w:rsidRPr="00353C52">
        <w:rPr>
          <w:rFonts w:eastAsia="Times New Roman" w:cstheme="minorHAnsi"/>
          <w:sz w:val="20"/>
          <w:szCs w:val="20"/>
        </w:rPr>
        <w:t xml:space="preserve"> </w:t>
      </w:r>
      <w:r w:rsidRPr="00353C52">
        <w:rPr>
          <w:rFonts w:eastAsia="Times New Roman" w:cstheme="minorHAnsi"/>
          <w:sz w:val="20"/>
          <w:szCs w:val="20"/>
        </w:rPr>
        <w:t xml:space="preserve">w wysokości </w:t>
      </w:r>
      <w:r w:rsidRPr="00353C52">
        <w:rPr>
          <w:rFonts w:eastAsia="Times New Roman" w:cstheme="minorHAnsi"/>
          <w:b/>
          <w:bCs/>
          <w:sz w:val="20"/>
          <w:szCs w:val="20"/>
        </w:rPr>
        <w:t>……. zł</w:t>
      </w:r>
      <w:r w:rsidR="008D2161" w:rsidRPr="00353C52">
        <w:rPr>
          <w:rFonts w:eastAsia="Times New Roman" w:cstheme="minorHAnsi"/>
          <w:b/>
          <w:bCs/>
          <w:sz w:val="20"/>
          <w:szCs w:val="20"/>
        </w:rPr>
        <w:t xml:space="preserve"> </w:t>
      </w:r>
      <w:r w:rsidRPr="00353C52">
        <w:rPr>
          <w:rFonts w:eastAsia="Times New Roman" w:cstheme="minorHAnsi"/>
          <w:sz w:val="20"/>
          <w:szCs w:val="20"/>
        </w:rPr>
        <w:t>netto</w:t>
      </w:r>
      <w:r w:rsidR="00757715" w:rsidRPr="00353C52">
        <w:rPr>
          <w:rFonts w:eastAsia="Times New Roman" w:cstheme="minorHAnsi"/>
          <w:sz w:val="20"/>
          <w:szCs w:val="20"/>
        </w:rPr>
        <w:t>.</w:t>
      </w:r>
      <w:r w:rsidR="008D2161" w:rsidRPr="00353C52">
        <w:rPr>
          <w:rFonts w:eastAsia="Times New Roman" w:cstheme="minorHAnsi"/>
          <w:sz w:val="20"/>
          <w:szCs w:val="20"/>
        </w:rPr>
        <w:t xml:space="preserve"> </w:t>
      </w:r>
      <w:r w:rsidRPr="00353C52">
        <w:rPr>
          <w:rFonts w:eastAsia="Times New Roman" w:cstheme="minorHAnsi"/>
          <w:sz w:val="20"/>
          <w:szCs w:val="20"/>
        </w:rPr>
        <w:t>Do wartości netto dodaje się podatek VAT w wysokości: … %  tj.: ……</w:t>
      </w:r>
      <w:r w:rsidRPr="00353C52">
        <w:rPr>
          <w:rFonts w:eastAsia="Times New Roman" w:cstheme="minorHAnsi"/>
          <w:b/>
          <w:sz w:val="20"/>
          <w:szCs w:val="20"/>
        </w:rPr>
        <w:t xml:space="preserve"> zł</w:t>
      </w:r>
      <w:r w:rsidRPr="00353C52">
        <w:rPr>
          <w:rFonts w:eastAsia="Times New Roman" w:cstheme="minorHAnsi"/>
          <w:sz w:val="20"/>
          <w:szCs w:val="20"/>
        </w:rPr>
        <w:t xml:space="preserve">  co stanowi kwotę brutto</w:t>
      </w:r>
      <w:r w:rsidRPr="00353C52">
        <w:rPr>
          <w:rFonts w:eastAsia="Times New Roman" w:cstheme="minorHAnsi"/>
          <w:b/>
          <w:sz w:val="20"/>
          <w:szCs w:val="20"/>
        </w:rPr>
        <w:t xml:space="preserve">: …………………….. zł </w:t>
      </w:r>
      <w:bookmarkEnd w:id="1"/>
      <w:r w:rsidRPr="00353C52">
        <w:rPr>
          <w:rFonts w:eastAsia="Times New Roman" w:cstheme="minorHAnsi"/>
          <w:b/>
          <w:sz w:val="20"/>
          <w:szCs w:val="20"/>
        </w:rPr>
        <w:t>(słownie: …………………..  złotych)</w:t>
      </w:r>
      <w:r w:rsidR="007E18BE" w:rsidRPr="00353C52">
        <w:rPr>
          <w:rFonts w:eastAsia="Times New Roman" w:cstheme="minorHAnsi"/>
          <w:b/>
          <w:sz w:val="20"/>
          <w:szCs w:val="20"/>
        </w:rPr>
        <w:t xml:space="preserve">, </w:t>
      </w:r>
    </w:p>
    <w:p w14:paraId="2E6C311E" w14:textId="77777777"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07A525BE" w14:textId="77777777"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lastRenderedPageBreak/>
        <w:t>Zgodnie ze złożoną ofertą, Wykonawca nie wskazał w ofercie towarów/usług w zakresie powstania 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65A59554"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4D4D12A7" w14:textId="77777777" w:rsidR="00976356" w:rsidRDefault="006C5560"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362558">
        <w:rPr>
          <w:rFonts w:eastAsia="Times New Roman" w:cstheme="minorHAnsi"/>
          <w:sz w:val="20"/>
          <w:szCs w:val="20"/>
        </w:rPr>
        <w:t>Wynagrodzenie należne Wykonawcy za wykonanie przedmiotu umowy przekazane będzie przez Zamawiającego na rachunek bankowy Wykonawcy wskazany na fakturze w terminie 3</w:t>
      </w:r>
      <w:r w:rsidR="00AE3802" w:rsidRPr="00362558">
        <w:rPr>
          <w:rFonts w:eastAsia="Times New Roman" w:cstheme="minorHAnsi"/>
          <w:sz w:val="20"/>
          <w:szCs w:val="20"/>
        </w:rPr>
        <w:t>0 dni od daty złożenia faktury i protokolarnym odbiorze robót</w:t>
      </w:r>
      <w:r w:rsidR="00A23A92">
        <w:rPr>
          <w:rFonts w:eastAsia="Times New Roman" w:cstheme="minorHAnsi"/>
          <w:sz w:val="20"/>
          <w:szCs w:val="20"/>
        </w:rPr>
        <w:t>.</w:t>
      </w:r>
    </w:p>
    <w:p w14:paraId="78A9A04A" w14:textId="7B06C1FD" w:rsidR="00A23A92" w:rsidRPr="00976356" w:rsidRDefault="00A23A92"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976356">
        <w:rPr>
          <w:rFonts w:eastAsia="Times New Roman" w:cstheme="minorHAnsi"/>
          <w:sz w:val="20"/>
          <w:szCs w:val="20"/>
        </w:rPr>
        <w:t>Strony postanawiają, że rozliczenie za roboty może być dokonywane fakturami częściowymi, na podstawie protokołów odbioru robót wykonanych. Faktury częściowe nie mogą przekroczyć 80 % wartości, o której mowa w ust. 1</w:t>
      </w:r>
    </w:p>
    <w:p w14:paraId="5C6CB10D"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Zamawiający uprawniony jest do wstrzymania płatności należności Wykonawcy do czasu</w:t>
      </w:r>
      <w:r w:rsidR="008D2161">
        <w:rPr>
          <w:rFonts w:eastAsia="CenturyGothic"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50D12793"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02E802CE" w14:textId="77777777"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008D2161">
        <w:rPr>
          <w:rFonts w:eastAsia="Times New Roman"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19C0487E" w14:textId="77777777" w:rsidR="00757715" w:rsidRPr="00362558" w:rsidRDefault="00757715" w:rsidP="006C5560">
      <w:pPr>
        <w:spacing w:after="0" w:line="240" w:lineRule="auto"/>
        <w:ind w:left="45" w:right="70"/>
        <w:jc w:val="center"/>
        <w:rPr>
          <w:rFonts w:eastAsia="Times New Roman" w:cstheme="minorHAnsi"/>
          <w:b/>
          <w:sz w:val="20"/>
          <w:szCs w:val="20"/>
        </w:rPr>
      </w:pPr>
    </w:p>
    <w:p w14:paraId="00A9D156"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p>
    <w:p w14:paraId="0DD08645"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13BBB71F" w14:textId="77777777" w:rsidR="004D4C15" w:rsidRPr="00362558" w:rsidRDefault="004D4C15" w:rsidP="006C5560">
      <w:pPr>
        <w:spacing w:after="0" w:line="240" w:lineRule="auto"/>
        <w:ind w:left="45" w:right="70"/>
        <w:jc w:val="center"/>
        <w:rPr>
          <w:rFonts w:eastAsia="Times New Roman" w:cstheme="minorHAnsi"/>
          <w:b/>
          <w:sz w:val="20"/>
          <w:szCs w:val="20"/>
        </w:rPr>
      </w:pPr>
    </w:p>
    <w:p w14:paraId="236CEC21" w14:textId="77777777"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przed podpisaniem umowy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jest do wniesienia zabezpieczenia należytego wykonania umowy</w:t>
      </w:r>
      <w:r w:rsidR="00A61F3D" w:rsidRPr="00362558">
        <w:rPr>
          <w:rFonts w:eastAsia="Times New Roman" w:cstheme="minorHAnsi"/>
          <w:sz w:val="20"/>
          <w:szCs w:val="20"/>
        </w:rPr>
        <w:t>.</w:t>
      </w:r>
    </w:p>
    <w:p w14:paraId="24AB713D" w14:textId="77777777"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t>§8</w:t>
      </w:r>
    </w:p>
    <w:p w14:paraId="6023F8A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5F08004A" w14:textId="77777777" w:rsidR="004D4C15" w:rsidRPr="00362558" w:rsidRDefault="004D4C15" w:rsidP="006C5560">
      <w:pPr>
        <w:spacing w:after="0" w:line="240" w:lineRule="auto"/>
        <w:jc w:val="center"/>
        <w:rPr>
          <w:rFonts w:eastAsia="Times New Roman" w:cstheme="minorHAnsi"/>
          <w:b/>
          <w:sz w:val="20"/>
          <w:szCs w:val="20"/>
        </w:rPr>
      </w:pPr>
    </w:p>
    <w:p w14:paraId="51000D92" w14:textId="7777777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996DB7">
        <w:rPr>
          <w:rFonts w:eastAsia="Times New Roman" w:cstheme="minorHAnsi"/>
          <w:sz w:val="20"/>
          <w:szCs w:val="20"/>
        </w:rPr>
        <w:t xml:space="preserve">zedmiot umowy na okres </w:t>
      </w:r>
      <w:r w:rsidR="00D533AD">
        <w:rPr>
          <w:rFonts w:eastAsia="Times New Roman" w:cstheme="minorHAnsi"/>
          <w:sz w:val="20"/>
          <w:szCs w:val="20"/>
        </w:rPr>
        <w:t>………</w:t>
      </w:r>
      <w:r w:rsidRPr="009E1A32">
        <w:rPr>
          <w:rFonts w:eastAsia="Times New Roman" w:cstheme="minorHAnsi"/>
          <w:sz w:val="20"/>
          <w:szCs w:val="20"/>
        </w:rPr>
        <w:t>m-</w:t>
      </w:r>
      <w:proofErr w:type="spellStart"/>
      <w:r w:rsidRPr="009E1A32">
        <w:rPr>
          <w:rFonts w:eastAsia="Times New Roman" w:cstheme="minorHAnsi"/>
          <w:sz w:val="20"/>
          <w:szCs w:val="20"/>
        </w:rPr>
        <w:t>cy</w:t>
      </w:r>
      <w:proofErr w:type="spellEnd"/>
      <w:r w:rsidR="004F2BAA" w:rsidRPr="009E1A32">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0A156918"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D6085F" w:rsidRPr="00362558">
        <w:rPr>
          <w:rFonts w:eastAsia="Times New Roman" w:cstheme="minorHAnsi"/>
          <w:sz w:val="20"/>
          <w:szCs w:val="20"/>
        </w:rPr>
        <w:t xml:space="preserve">co najmniej </w:t>
      </w:r>
      <w:r w:rsidR="00D533AD">
        <w:rPr>
          <w:rFonts w:eastAsia="Times New Roman" w:cstheme="minorHAnsi"/>
          <w:sz w:val="20"/>
          <w:szCs w:val="20"/>
        </w:rPr>
        <w:t>…….</w:t>
      </w:r>
      <w:r w:rsidR="00996DB7" w:rsidRPr="009E1A32">
        <w:rPr>
          <w:rFonts w:eastAsia="Times New Roman" w:cstheme="minorHAnsi"/>
          <w:sz w:val="20"/>
          <w:szCs w:val="20"/>
        </w:rPr>
        <w:t xml:space="preserve"> miesięcy</w:t>
      </w:r>
      <w:r w:rsidRPr="00362558">
        <w:rPr>
          <w:rFonts w:eastAsia="Times New Roman" w:cstheme="minorHAnsi"/>
          <w:sz w:val="20"/>
          <w:szCs w:val="20"/>
        </w:rPr>
        <w:t xml:space="preserve">. </w:t>
      </w:r>
    </w:p>
    <w:p w14:paraId="726D6308"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697D1547" w14:textId="77777777"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7EA629DE"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47A12B20"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0D003FAC" w14:textId="1B911EAE"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976356">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5D97632D"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awarii, tj. nagłych, niezamierzonych uszkodzeń przedmiotu zamówienia użytkowanego przez Zamawiającego.</w:t>
      </w:r>
    </w:p>
    <w:p w14:paraId="13C4B04F" w14:textId="77777777"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Okres rękojmi liczony jest od dnia podpisania protokołu odbioru końcowego przedmiotu umowy</w:t>
      </w:r>
      <w:r w:rsidR="00303F10" w:rsidRPr="00362558">
        <w:rPr>
          <w:rFonts w:eastAsia="Times New Roman" w:cstheme="minorHAnsi"/>
          <w:sz w:val="20"/>
          <w:szCs w:val="20"/>
        </w:rPr>
        <w:t>.</w:t>
      </w:r>
    </w:p>
    <w:p w14:paraId="7BAC7CF2" w14:textId="77777777" w:rsidR="00E473AA" w:rsidRDefault="00E473AA" w:rsidP="006C5560">
      <w:pPr>
        <w:spacing w:after="0" w:line="240" w:lineRule="auto"/>
        <w:jc w:val="center"/>
        <w:rPr>
          <w:rFonts w:eastAsia="Times New Roman" w:cstheme="minorHAnsi"/>
          <w:b/>
          <w:sz w:val="20"/>
          <w:szCs w:val="20"/>
        </w:rPr>
      </w:pPr>
    </w:p>
    <w:p w14:paraId="23423D3D"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3F34013C"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49203DDA" w14:textId="77777777" w:rsidR="004D4C15" w:rsidRPr="00362558" w:rsidRDefault="004D4C15" w:rsidP="006C5560">
      <w:pPr>
        <w:spacing w:after="0" w:line="240" w:lineRule="auto"/>
        <w:jc w:val="center"/>
        <w:rPr>
          <w:rFonts w:eastAsia="Times New Roman" w:cstheme="minorHAnsi"/>
          <w:b/>
          <w:sz w:val="20"/>
          <w:szCs w:val="20"/>
        </w:rPr>
      </w:pPr>
    </w:p>
    <w:p w14:paraId="74F1B2FA" w14:textId="77777777"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lastRenderedPageBreak/>
        <w:t>Wykonawca zapłaci kary umowne Zamawiającemu za:</w:t>
      </w:r>
    </w:p>
    <w:p w14:paraId="776C1867" w14:textId="77777777"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2"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2"/>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08F123BA" w14:textId="77777777"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3"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25F4573C" w14:textId="77777777"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3"/>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29C36946" w14:textId="77777777"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48AA590D"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Zamawiający zapłaci Wykonawcy kary umowne:</w:t>
      </w:r>
    </w:p>
    <w:p w14:paraId="4A273185" w14:textId="77777777"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w:t>
      </w:r>
      <w:r w:rsidR="000A74A7">
        <w:rPr>
          <w:rFonts w:eastAsia="Times New Roman" w:cstheme="minorHAnsi"/>
          <w:sz w:val="20"/>
          <w:szCs w:val="20"/>
        </w:rPr>
        <w:t>a</w:t>
      </w:r>
      <w:r w:rsidRPr="00362558">
        <w:rPr>
          <w:rFonts w:eastAsia="Times New Roman" w:cstheme="minorHAnsi"/>
          <w:sz w:val="20"/>
          <w:szCs w:val="20"/>
        </w:rPr>
        <w:t xml:space="preserve"> umown</w:t>
      </w:r>
      <w:r w:rsidR="00D533AD">
        <w:rPr>
          <w:rFonts w:eastAsia="Times New Roman" w:cstheme="minorHAnsi"/>
          <w:sz w:val="20"/>
          <w:szCs w:val="20"/>
        </w:rPr>
        <w:t>e</w:t>
      </w:r>
      <w:r w:rsidR="000A74A7">
        <w:rPr>
          <w:rFonts w:eastAsia="Times New Roman" w:cstheme="minorHAnsi"/>
          <w:sz w:val="20"/>
          <w:szCs w:val="20"/>
        </w:rPr>
        <w:t xml:space="preserve">go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5CA3A770"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0D5B51A7"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03581E9B"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669AD6DB"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5D317263" w14:textId="7777777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p>
    <w:p w14:paraId="4CFE3035" w14:textId="77777777"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w:t>
      </w:r>
      <w:r w:rsidR="00E473AA">
        <w:rPr>
          <w:rFonts w:eastAsia="Times New Roman" w:cstheme="minorHAnsi"/>
          <w:sz w:val="20"/>
          <w:szCs w:val="20"/>
        </w:rPr>
        <w:t>20</w:t>
      </w:r>
      <w:r w:rsidRPr="00362558">
        <w:rPr>
          <w:rFonts w:eastAsia="Times New Roman" w:cstheme="minorHAnsi"/>
          <w:sz w:val="20"/>
          <w:szCs w:val="20"/>
        </w:rPr>
        <w:t>% wynagrodzenia umownego netto.</w:t>
      </w:r>
    </w:p>
    <w:p w14:paraId="4E8C3ED7" w14:textId="77777777" w:rsidR="000B3B7A" w:rsidRPr="00362558" w:rsidRDefault="000B3B7A" w:rsidP="00611F63">
      <w:pPr>
        <w:spacing w:after="0" w:line="240" w:lineRule="auto"/>
        <w:rPr>
          <w:rFonts w:eastAsia="Times New Roman" w:cstheme="minorHAnsi"/>
          <w:b/>
          <w:sz w:val="20"/>
          <w:szCs w:val="20"/>
        </w:rPr>
      </w:pPr>
    </w:p>
    <w:p w14:paraId="755392EC"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2238594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66C4CD48" w14:textId="77777777" w:rsidR="004D4C15" w:rsidRPr="00362558" w:rsidRDefault="004D4C15" w:rsidP="006C5560">
      <w:pPr>
        <w:spacing w:after="0" w:line="240" w:lineRule="auto"/>
        <w:jc w:val="center"/>
        <w:rPr>
          <w:rFonts w:eastAsia="Times New Roman" w:cstheme="minorHAnsi"/>
          <w:b/>
          <w:sz w:val="20"/>
          <w:szCs w:val="20"/>
        </w:rPr>
      </w:pPr>
    </w:p>
    <w:p w14:paraId="2704259D"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6523C56F" w14:textId="6441A766"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285A2584"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255E0BE7"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23FB5351"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7BB81F51" w14:textId="77777777"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61965EE9" w14:textId="77777777"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powtarzających się naruszeń wynikających z art. </w:t>
      </w:r>
      <w:r w:rsidR="006D5C57">
        <w:rPr>
          <w:rFonts w:eastAsia="CenturyGothic" w:cstheme="minorHAnsi"/>
          <w:sz w:val="20"/>
          <w:szCs w:val="20"/>
        </w:rPr>
        <w:t>95</w:t>
      </w:r>
      <w:r w:rsidRPr="00362558">
        <w:rPr>
          <w:rFonts w:eastAsia="CenturyGothic" w:cstheme="minorHAnsi"/>
          <w:sz w:val="20"/>
          <w:szCs w:val="20"/>
        </w:rPr>
        <w:t xml:space="preserve"> ustawy </w:t>
      </w:r>
      <w:proofErr w:type="spellStart"/>
      <w:r w:rsidRPr="00362558">
        <w:rPr>
          <w:rFonts w:eastAsia="CenturyGothic" w:cstheme="minorHAnsi"/>
          <w:sz w:val="20"/>
          <w:szCs w:val="20"/>
        </w:rPr>
        <w:t>Pzp</w:t>
      </w:r>
      <w:proofErr w:type="spellEnd"/>
      <w:r w:rsidRPr="00362558">
        <w:rPr>
          <w:rFonts w:eastAsia="CenturyGothic" w:cstheme="minorHAnsi"/>
          <w:sz w:val="20"/>
          <w:szCs w:val="20"/>
        </w:rPr>
        <w:t>.</w:t>
      </w:r>
    </w:p>
    <w:p w14:paraId="60C3ED7B"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577A638B" w14:textId="2952B049"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 xml:space="preserve">Zamawiający nie wywiązuje się z obowiązku zapłaty faktur, mimo dodatkowego wezwania w terminie </w:t>
      </w:r>
      <w:r w:rsidR="00D533AD">
        <w:rPr>
          <w:rFonts w:eastAsia="Times New Roman" w:cstheme="minorHAnsi"/>
          <w:sz w:val="20"/>
          <w:szCs w:val="20"/>
          <w:lang w:eastAsia="ar-SA"/>
        </w:rPr>
        <w:t>dwóch</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miesięcy od upływu terminu na zapłatę faktur, określonego w niniejszej umowie;</w:t>
      </w:r>
    </w:p>
    <w:p w14:paraId="0D49BFDD"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6152382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Odstąpienie od umowy winno nastąpić w formie pisemnej pod rygorem nieważności takiego oświadczenia i powinno zawierać uzasadnienie.</w:t>
      </w:r>
    </w:p>
    <w:p w14:paraId="2A4048B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Strony w przypadkach, o któ</w:t>
      </w:r>
      <w:r w:rsidR="007E0726" w:rsidRPr="00362558">
        <w:rPr>
          <w:rFonts w:eastAsia="Times New Roman" w:cstheme="minorHAnsi"/>
          <w:sz w:val="20"/>
          <w:szCs w:val="20"/>
          <w:lang w:eastAsia="ar-SA"/>
        </w:rPr>
        <w:t xml:space="preserve">rych mowa w ust. 1 pkt </w:t>
      </w:r>
      <w:r w:rsidR="006D5C57">
        <w:rPr>
          <w:rFonts w:eastAsia="Times New Roman" w:cstheme="minorHAnsi"/>
          <w:sz w:val="20"/>
          <w:szCs w:val="20"/>
          <w:lang w:eastAsia="ar-SA"/>
        </w:rPr>
        <w:t xml:space="preserve"> 2-6, </w:t>
      </w:r>
      <w:r w:rsidR="00D533AD">
        <w:rPr>
          <w:rFonts w:eastAsia="Times New Roman" w:cstheme="minorHAnsi"/>
          <w:sz w:val="20"/>
          <w:szCs w:val="20"/>
          <w:lang w:eastAsia="ar-SA"/>
        </w:rPr>
        <w:t>1-6</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7F318E0E" w14:textId="77777777"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lastRenderedPageBreak/>
        <w:t>§11</w:t>
      </w:r>
    </w:p>
    <w:p w14:paraId="2B23B489"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13D1B294" w14:textId="77777777" w:rsidR="004D4C15" w:rsidRPr="00362558" w:rsidRDefault="004D4C15" w:rsidP="006C5560">
      <w:pPr>
        <w:spacing w:after="0" w:line="240" w:lineRule="auto"/>
        <w:jc w:val="center"/>
        <w:rPr>
          <w:rFonts w:eastAsia="Times New Roman" w:cstheme="minorHAnsi"/>
          <w:sz w:val="20"/>
          <w:szCs w:val="20"/>
        </w:rPr>
      </w:pPr>
    </w:p>
    <w:p w14:paraId="6EBCA431" w14:textId="77777777"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4 us</w:t>
      </w:r>
      <w:r w:rsidR="00AE3802" w:rsidRPr="00362558">
        <w:rPr>
          <w:rFonts w:eastAsia="CenturyGothic" w:cstheme="minorHAnsi"/>
          <w:sz w:val="20"/>
          <w:szCs w:val="20"/>
        </w:rPr>
        <w:t>tawy Prawo Zamówień Publicznych.</w:t>
      </w:r>
    </w:p>
    <w:p w14:paraId="55F3D021" w14:textId="77777777"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05846439"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Zmiany terminu realizacji przedmiotu umowy, w następstwie:</w:t>
      </w:r>
    </w:p>
    <w:p w14:paraId="43059734"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48867E15"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6A9FBD73"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0D33CC1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1729EDC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3E945140"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5AFDC92F"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551BEE1C"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2B8A8070"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zmiany) nie może przekroczyć 50% pierwotnego </w:t>
      </w:r>
      <w:r w:rsidRPr="00362558">
        <w:rPr>
          <w:rFonts w:cstheme="minorHAnsi"/>
          <w:bCs/>
          <w:sz w:val="20"/>
          <w:szCs w:val="20"/>
        </w:rPr>
        <w:t>wynagrodzenia Wykonawcy określonego w § 6 ust.1</w:t>
      </w:r>
      <w:r w:rsidRPr="00362558">
        <w:rPr>
          <w:rFonts w:cstheme="minorHAnsi"/>
          <w:sz w:val="20"/>
          <w:szCs w:val="20"/>
        </w:rPr>
        <w:t xml:space="preserve"> umowy. 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 (</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7B6E2179"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w:t>
      </w:r>
      <w:r w:rsidRPr="00362558">
        <w:rPr>
          <w:rFonts w:cstheme="minorHAnsi"/>
          <w:sz w:val="20"/>
          <w:szCs w:val="20"/>
        </w:rPr>
        <w:lastRenderedPageBreak/>
        <w:t xml:space="preserve">którą Wykonawca otrzymał punkty, czyli nowa osoba musi uzyskać w kryterium „doświadczenie osób wyznaczonych do realizacji zamówienia” nie mniejszą ilość punktów niż osoba, która zostaje zmieniona. </w:t>
      </w:r>
    </w:p>
    <w:p w14:paraId="4B072886"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6CAA8966"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Zmiany powszechnie obowiązujących przepisów prawa mających wpływ na treść złożonej oferty, 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do zaistniałego stanu prawnego,</w:t>
      </w:r>
    </w:p>
    <w:p w14:paraId="6565FD65"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 xml:space="preserve">awy </w:t>
      </w:r>
      <w:proofErr w:type="spellStart"/>
      <w:r w:rsidR="0034645C" w:rsidRPr="00362558">
        <w:rPr>
          <w:rFonts w:cstheme="minorHAnsi"/>
          <w:sz w:val="20"/>
          <w:szCs w:val="20"/>
        </w:rPr>
        <w:t>Pzp</w:t>
      </w:r>
      <w:proofErr w:type="spellEnd"/>
      <w:r w:rsidRPr="00362558">
        <w:rPr>
          <w:rFonts w:cstheme="minorHAnsi"/>
          <w:sz w:val="20"/>
          <w:szCs w:val="20"/>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w:t>
      </w:r>
      <w:proofErr w:type="spellStart"/>
      <w:r w:rsidRPr="00362558">
        <w:rPr>
          <w:rFonts w:cstheme="minorHAnsi"/>
          <w:sz w:val="20"/>
          <w:szCs w:val="20"/>
        </w:rPr>
        <w:t>Pz</w:t>
      </w:r>
      <w:r w:rsidR="00144B3B" w:rsidRPr="00362558">
        <w:rPr>
          <w:rFonts w:cstheme="minorHAnsi"/>
          <w:sz w:val="20"/>
          <w:szCs w:val="20"/>
        </w:rPr>
        <w:t>p</w:t>
      </w:r>
      <w:proofErr w:type="spellEnd"/>
      <w:r w:rsidR="00144B3B" w:rsidRPr="00362558">
        <w:rPr>
          <w:rFonts w:cstheme="minorHAnsi"/>
          <w:sz w:val="20"/>
          <w:szCs w:val="20"/>
        </w:rPr>
        <w:t xml:space="preserve"> wskazane w S</w:t>
      </w:r>
      <w:r w:rsidRPr="00362558">
        <w:rPr>
          <w:rFonts w:cstheme="minorHAnsi"/>
          <w:sz w:val="20"/>
          <w:szCs w:val="20"/>
        </w:rPr>
        <w:t>WZ</w:t>
      </w:r>
      <w:r w:rsidR="00A809DC" w:rsidRPr="00362558">
        <w:rPr>
          <w:rFonts w:cstheme="minorHAnsi"/>
          <w:sz w:val="20"/>
          <w:szCs w:val="20"/>
        </w:rPr>
        <w:t>;</w:t>
      </w:r>
    </w:p>
    <w:p w14:paraId="14B708E6" w14:textId="77777777"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4CDD2709" w14:textId="7777777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5B2F690C"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zmiany ceny materiałów lub kosztów związanych z realizacją zamówienia, Strony mogą dokonać waloryzacji wynagrodzenia umownego, jeżeli wskaźnik cen produkcji budowlano-montażowej, ustalany przez Prezesa Głównego Urzędu Statystycznego w formie Komunikatu i ogłaszany w Dzienniku Urzędowym Głównego Urzędu Statystycznego przekroczy (+/-) 2 punkty procentowe w stosunku do wartości tego wskaźnika aktualnej w dniu złożenia oferty przez Wykonawcę.</w:t>
      </w:r>
    </w:p>
    <w:p w14:paraId="44DDD6F6"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 xml:space="preserve"> Waloryzacja może być dokonywana nie częściej niż raz na 6 miesięcy w następujący sposób:</w:t>
      </w:r>
    </w:p>
    <w:p w14:paraId="0D8C80E6"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1) pierwsza waloryzacja może nastąpić po upływie 7 miesięcy od zawarcia Umowy, począwszy od miesiąca następującego po miesiącu, w którym zawarto Umowę,</w:t>
      </w:r>
    </w:p>
    <w:p w14:paraId="6239AFC0"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2) waloryzacja może zostać dokonana na wniosek Wykonawcy lub Zamawiającego w zakresie robót i usług niewykonanych;</w:t>
      </w:r>
    </w:p>
    <w:p w14:paraId="5A183B6E"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3) waloryzacja nastąpi z użyciem wskaźnika cen produkcji budowlano-montażowej, ustalanego przez Prezesa Głównego Urzędu Statystycznego w formie Komunikatu i ogłaszanego w Dzienniku Urzędowym Głównego Urzędu Statystycznego, poz. 7 przy czym poziom/wysokość waloryzacji wynagrodzenia będzie stanowił różnicę pomiędzy wartością tego wskaźnika aktualną w dniu złożenia oferty przez Wykonawcę a wartością obowiązującą w okresie obejmującym waloryzację;</w:t>
      </w:r>
    </w:p>
    <w:p w14:paraId="6EACCD44"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4) waloryzacja zostanie wypłacona nie wcześniej niż w miesiącu następującym po miesiącu, w którym ukazała się publikacja wskaźnika, o którym mowa w ust. 3;</w:t>
      </w:r>
    </w:p>
    <w:p w14:paraId="764B8F87"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lastRenderedPageBreak/>
        <w:t>5) w przypadku, gdyby na dzień końcowego odbioru robót nie został opublikowany przez Prezesa Głównego Urzędu Statystycznego aktualny wskaźnik do waloryzacji wykorzystany zostanie wskaźnik najbardziej aktualny;</w:t>
      </w:r>
    </w:p>
    <w:p w14:paraId="4BCE288D"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6) w przypadku, gdyby wskaźnik, o którym mowa w ust. 3, przestał być dostępny, zastosowanie znajdą inne najbardziej zbliżone wskaźniki, publikowane przez Prezesa Głównego Urzędu Statystycznego;</w:t>
      </w:r>
    </w:p>
    <w:p w14:paraId="3EF68276"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7) waloryzacja wymaga sporządzenia aneksu do Umowy.</w:t>
      </w:r>
    </w:p>
    <w:p w14:paraId="11F7CF86"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Maksymalna wartość zmiany wynagrodzenia, jaką dopuszcza Zamawiający w związku ze zmianą cen materiałów lub kosztów związanych z realizacją zamówienia nie może przekroczyć 2% części wynagrodzenia umownego brutto określonego w § 6 ust.1, które nie zostało wypłacone.</w:t>
      </w:r>
    </w:p>
    <w:p w14:paraId="6AE0F54F"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Wykonawca, którego wynagrodzenie zostało zmienione, zgodnie z postanowieniami ust. 3-5 niniejszego paragrafu, zobowiązany jest do zmiany wynagrodzenia przysługującego podwykonawcy, z którym zawarł umowę na roboty budowlane lub usługi na okres dłuższy niż 7 miesięcy, z zastosowaniem zasad określonych w ust. 3-5 niniejszego paragrafu.</w:t>
      </w:r>
    </w:p>
    <w:p w14:paraId="532FC94A"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waloryzacji przez Zamawiający wynagrodzenia Wykonawcy zgodnie z postanowieniami ust. 3-5 niniejszego paragrafu, Wykonawca:</w:t>
      </w:r>
    </w:p>
    <w:p w14:paraId="6B4A03CE" w14:textId="154095B2"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 xml:space="preserve">1) w terminie 14 dni od dnia zawarcia aneksu obejmującego waloryzację przedłoży </w:t>
      </w:r>
      <w:r w:rsidR="00D533AD">
        <w:rPr>
          <w:rFonts w:cs="Calibri"/>
          <w:sz w:val="20"/>
          <w:szCs w:val="20"/>
        </w:rPr>
        <w:t>Zamawiającemu</w:t>
      </w:r>
      <w:r w:rsidR="00E94332">
        <w:rPr>
          <w:rFonts w:cs="Calibri"/>
          <w:sz w:val="20"/>
          <w:szCs w:val="20"/>
        </w:rPr>
        <w:t xml:space="preserve"> </w:t>
      </w:r>
      <w:r w:rsidRPr="00474D2B">
        <w:rPr>
          <w:rFonts w:cs="Calibri"/>
          <w:sz w:val="20"/>
          <w:szCs w:val="20"/>
        </w:rPr>
        <w:t>pisemny wykaz Podwykonawców, których umowy spełniają warunki określone w ust. 6 wraz z kwotami zmiany wynagrodzeń Podwykonawców oraz wskazaniem terminów zapłaty tych kwot, albo informację o braku takich Podwykonawców,</w:t>
      </w:r>
    </w:p>
    <w:p w14:paraId="1180F392"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 xml:space="preserve">2) w terminie wskazanym przez </w:t>
      </w:r>
      <w:r w:rsidR="00D533AD">
        <w:rPr>
          <w:rFonts w:cs="Calibri"/>
          <w:sz w:val="20"/>
          <w:szCs w:val="20"/>
        </w:rPr>
        <w:t>Zamawiającego</w:t>
      </w:r>
      <w:r w:rsidR="008D2161">
        <w:rPr>
          <w:rFonts w:cs="Calibri"/>
          <w:sz w:val="20"/>
          <w:szCs w:val="20"/>
        </w:rPr>
        <w:t xml:space="preserve"> </w:t>
      </w:r>
      <w:r w:rsidRPr="00474D2B">
        <w:rPr>
          <w:rFonts w:cs="Calibri"/>
          <w:sz w:val="20"/>
          <w:szCs w:val="20"/>
        </w:rPr>
        <w:t>przekaże oświadczenie o uregulowaniu Podwykonawcy kwoty zwaloryzowanego wynagrodzenia.</w:t>
      </w:r>
    </w:p>
    <w:p w14:paraId="1B0CD3BA" w14:textId="77777777" w:rsidR="00172B62" w:rsidRDefault="00172B62" w:rsidP="00172B62">
      <w:pPr>
        <w:pStyle w:val="Akapitzlist"/>
        <w:numPr>
          <w:ilvl w:val="1"/>
          <w:numId w:val="5"/>
        </w:numPr>
        <w:tabs>
          <w:tab w:val="left" w:pos="426"/>
          <w:tab w:val="left" w:pos="709"/>
        </w:tabs>
        <w:spacing w:line="240" w:lineRule="auto"/>
        <w:jc w:val="both"/>
        <w:rPr>
          <w:rFonts w:cs="Calibri"/>
          <w:color w:val="FF0000"/>
          <w:sz w:val="20"/>
          <w:szCs w:val="20"/>
        </w:rPr>
      </w:pPr>
      <w:r w:rsidRPr="00474D2B">
        <w:rPr>
          <w:rFonts w:cs="Calibri"/>
          <w:sz w:val="20"/>
          <w:szCs w:val="20"/>
        </w:rPr>
        <w:t>Niezależnie od postanowień ust. 3-5 niniejszego paragrafu, wynagrodzenie umowne może ulec zmianie w przypadkach wskazanych w niniejszym paragrafie.</w:t>
      </w:r>
    </w:p>
    <w:p w14:paraId="56233613" w14:textId="77777777" w:rsidR="00172B62" w:rsidRPr="00362558" w:rsidRDefault="00172B62" w:rsidP="00172B62">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362558">
        <w:rPr>
          <w:rFonts w:cstheme="minorHAnsi"/>
          <w:sz w:val="20"/>
          <w:szCs w:val="20"/>
        </w:rPr>
        <w:t>Zmiana postanowień niniejszej umowy może być dokonana na uzasadniony wniosek każdej ze stron w drodze pisemnej, pod rygorem nieważności.</w:t>
      </w:r>
    </w:p>
    <w:p w14:paraId="1FDE56E3"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2FB81018"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434E2317"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27A4EFF1"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7D95A812"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
    <w:p w14:paraId="715DAB3B"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317ED778"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6A1CD2C2"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brak części zamówienia, wskazanych do zlecenia podwykonawcom.</w:t>
      </w:r>
      <w:r w:rsidRPr="00362558">
        <w:rPr>
          <w:rFonts w:eastAsia="Times New Roman" w:cstheme="minorHAnsi"/>
          <w:b/>
          <w:sz w:val="20"/>
          <w:szCs w:val="20"/>
        </w:rPr>
        <w:t>*</w:t>
      </w:r>
    </w:p>
    <w:p w14:paraId="6ECE5735"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7CF47A52" w14:textId="77777777" w:rsidR="000C7DEB" w:rsidRPr="00362558" w:rsidRDefault="000C7DE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Na podaną w ust. 1 część zamówienia, Wykonawca zobowiązany jest do zawarcia z podwykonawcą umowy w formie pisemnej.</w:t>
      </w:r>
    </w:p>
    <w:p w14:paraId="4A05958C"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5346FC24"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io postanowienia ust. 2 i 3</w:t>
      </w:r>
      <w:r w:rsidRPr="00362558">
        <w:rPr>
          <w:rFonts w:eastAsia="Times New Roman" w:cstheme="minorHAnsi"/>
          <w:sz w:val="20"/>
          <w:szCs w:val="20"/>
        </w:rPr>
        <w:t xml:space="preserve">. </w:t>
      </w:r>
    </w:p>
    <w:p w14:paraId="6543DA9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7725300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68AFD188"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Termin zapłaty wynagrodzenia podwykonawcy lub dalszemu podwykonawcy przewidziany w umowie o podwykonawstwo wynosi </w:t>
      </w:r>
      <w:r w:rsidR="00D533AD">
        <w:rPr>
          <w:rFonts w:eastAsia="Times New Roman" w:cstheme="minorHAnsi"/>
          <w:sz w:val="20"/>
          <w:szCs w:val="20"/>
        </w:rPr>
        <w:t xml:space="preserve">do </w:t>
      </w:r>
      <w:r w:rsidRPr="00362558">
        <w:rPr>
          <w:rFonts w:eastAsia="Times New Roman" w:cstheme="minorHAnsi"/>
          <w:sz w:val="20"/>
          <w:szCs w:val="20"/>
        </w:rPr>
        <w:t>30 dni od dnia doręczenia wykonawcy, podwykonawcy lub dalszemu 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3C0644B8" w14:textId="77777777"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 terminie 14 dni od dnia ich doręczenia w przypadkach:</w:t>
      </w:r>
    </w:p>
    <w:p w14:paraId="5787196A"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niespełnienia wymagań określonych w specyfikacji istotnych warunków  zamówienia,</w:t>
      </w:r>
    </w:p>
    <w:p w14:paraId="74E6D7CA" w14:textId="77777777"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lastRenderedPageBreak/>
        <w:t>ustalenia terminu zapłaty wynagrodzenia dłuższego niż określony w ust.</w:t>
      </w:r>
      <w:r w:rsidR="003D13D0" w:rsidRPr="00362558">
        <w:rPr>
          <w:rFonts w:eastAsia="Times New Roman" w:cstheme="minorHAnsi"/>
          <w:sz w:val="20"/>
          <w:szCs w:val="20"/>
        </w:rPr>
        <w:t>7</w:t>
      </w:r>
      <w:r w:rsidRPr="00362558">
        <w:rPr>
          <w:rFonts w:eastAsia="Times New Roman" w:cstheme="minorHAnsi"/>
          <w:sz w:val="20"/>
          <w:szCs w:val="20"/>
        </w:rPr>
        <w:t>.</w:t>
      </w:r>
    </w:p>
    <w:p w14:paraId="56F149E1" w14:textId="77777777"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o którym mowa w ust. 3</w:t>
      </w:r>
      <w:r w:rsidRPr="00362558">
        <w:rPr>
          <w:rFonts w:eastAsia="Times New Roman" w:cstheme="minorHAnsi"/>
          <w:sz w:val="20"/>
          <w:szCs w:val="20"/>
        </w:rPr>
        <w:t xml:space="preserve"> uważa się za akceptację projektu umowy przez Zamawiającego. </w:t>
      </w:r>
    </w:p>
    <w:p w14:paraId="01AC335B"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463ACBC7"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58A8611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1-9 stosuje się do zmian umowy o podwykonawstwo.</w:t>
      </w:r>
    </w:p>
    <w:p w14:paraId="4EA1B15B"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C1DCF8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0EAEE48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Wynagrodzenie, o którym mowa w ust. 1</w:t>
      </w:r>
      <w:r w:rsidR="004006FD" w:rsidRPr="00362558">
        <w:rPr>
          <w:rFonts w:eastAsia="Times New Roman" w:cstheme="minorHAnsi"/>
          <w:sz w:val="20"/>
          <w:szCs w:val="20"/>
        </w:rPr>
        <w:t>4</w:t>
      </w:r>
      <w:r w:rsidRPr="00362558">
        <w:rPr>
          <w:rFonts w:eastAsia="Times New Roman" w:cstheme="minorHAnsi"/>
          <w:sz w:val="20"/>
          <w:szCs w:val="20"/>
        </w:rPr>
        <w:t>,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6681E642"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206B5C4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16</w:t>
      </w:r>
      <w:r w:rsidRPr="00362558">
        <w:rPr>
          <w:rFonts w:eastAsia="Times New Roman" w:cstheme="minorHAnsi"/>
          <w:sz w:val="20"/>
          <w:szCs w:val="20"/>
        </w:rPr>
        <w:t xml:space="preserve"> Zamawiający informuje o terminie zgłaszania uwag, nie krótszym niż 7 dni od dnia doręczenia tej informacji.</w:t>
      </w:r>
    </w:p>
    <w:p w14:paraId="51C0C62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zgłoszeni</w:t>
      </w:r>
      <w:r w:rsidR="003D13D0" w:rsidRPr="00362558">
        <w:rPr>
          <w:rFonts w:eastAsia="Times New Roman" w:cstheme="minorHAnsi"/>
          <w:sz w:val="20"/>
          <w:szCs w:val="20"/>
        </w:rPr>
        <w:t>a uwag, o których mowa w ust. 17</w:t>
      </w:r>
      <w:r w:rsidRPr="00362558">
        <w:rPr>
          <w:rFonts w:eastAsia="Times New Roman" w:cstheme="minorHAnsi"/>
          <w:sz w:val="20"/>
          <w:szCs w:val="20"/>
        </w:rPr>
        <w:t>, w terminie wskazanym przez Zamawiającego, Zamawiający może:</w:t>
      </w:r>
    </w:p>
    <w:p w14:paraId="6B7E60EA"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nie dokonać bezpośredniej zapłaty wynagrodzenia podwykonawcy lub dalszemu podwykonawcy, jeżeli wykonawca wykaże niezasadność takiej zapłaty,</w:t>
      </w:r>
    </w:p>
    <w:p w14:paraId="6A58EB4A"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0476081"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dokonać bezpośredniej zapłaty wynagrodzenia podwykonawcy lub dalszemu podwykonawcy, jeżeli podwykonawca lub dalszy podwykonawca wykaże zasadność takiej zapłaty.</w:t>
      </w:r>
    </w:p>
    <w:p w14:paraId="7D4E20E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395161C9"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02213F7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w:t>
      </w:r>
      <w:r w:rsidR="00D533AD">
        <w:rPr>
          <w:rFonts w:eastAsia="Times New Roman" w:cstheme="minorHAnsi"/>
          <w:sz w:val="20"/>
          <w:szCs w:val="20"/>
        </w:rPr>
        <w:t xml:space="preserve">potwierdzające </w:t>
      </w:r>
      <w:r w:rsidR="00D533AD">
        <w:rPr>
          <w:rFonts w:eastAsia="Times New Roman" w:cstheme="minorHAnsi"/>
          <w:sz w:val="20"/>
          <w:szCs w:val="20"/>
        </w:rPr>
        <w:lastRenderedPageBreak/>
        <w:t xml:space="preserve">zapłatę wzajemnych zobowiązań </w:t>
      </w:r>
      <w:r w:rsidRPr="00362558">
        <w:rPr>
          <w:rFonts w:eastAsia="Times New Roman" w:cstheme="minorHAnsi"/>
          <w:sz w:val="20"/>
          <w:szCs w:val="20"/>
        </w:rPr>
        <w:t xml:space="preserve"> podwykonawców lub dalszych podwykonawców i żądania przedstawienia na każde żądanie Zamawiającego dowodów zapłaty należnego podwykonawcom wynagrodzenia.    </w:t>
      </w:r>
    </w:p>
    <w:p w14:paraId="508BFA0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zapłaci Zamawiającemu kary umowne:</w:t>
      </w:r>
    </w:p>
    <w:p w14:paraId="2504349E"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2D6359DB"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 mowa w § 6 za każdy stwierdzony przypadek,</w:t>
      </w:r>
    </w:p>
    <w:p w14:paraId="577AF2D6"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22C2D223"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 o którym mowa w § 6 za każdy stwierdzony przypadek,</w:t>
      </w:r>
    </w:p>
    <w:p w14:paraId="27044CC0"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wynagrodzenia brutto , o którym mowa w § 6 za każdy stwierdzony przypadek.</w:t>
      </w:r>
    </w:p>
    <w:p w14:paraId="6B0138E4" w14:textId="77777777"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22</w:t>
      </w:r>
      <w:r w:rsidR="006C5560" w:rsidRPr="00362558">
        <w:rPr>
          <w:rFonts w:eastAsia="Times New Roman" w:cstheme="minorHAnsi"/>
          <w:sz w:val="20"/>
          <w:szCs w:val="20"/>
        </w:rPr>
        <w:t xml:space="preserve"> stosuje się odpowiednio do niewykonania obowiązków Wykonawcy w tym zakresie w stosunku do dalszych podwykonawców.</w:t>
      </w:r>
    </w:p>
    <w:p w14:paraId="28F0662F"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298CED8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1E80D5FE" w14:textId="77777777" w:rsidR="00FE0D43" w:rsidRPr="00362558" w:rsidRDefault="00FE0D43" w:rsidP="005F4E6C">
      <w:pPr>
        <w:spacing w:after="0" w:line="240" w:lineRule="auto"/>
        <w:rPr>
          <w:rFonts w:eastAsia="Times New Roman" w:cstheme="minorHAnsi"/>
          <w:b/>
          <w:sz w:val="20"/>
          <w:szCs w:val="20"/>
        </w:rPr>
      </w:pPr>
    </w:p>
    <w:p w14:paraId="4F9E4079"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051C3B93"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2726332C" w14:textId="77777777" w:rsidR="004D4C15" w:rsidRPr="00362558" w:rsidRDefault="004D4C15" w:rsidP="006C5560">
      <w:pPr>
        <w:spacing w:after="0" w:line="240" w:lineRule="auto"/>
        <w:jc w:val="center"/>
        <w:rPr>
          <w:rFonts w:eastAsia="Times New Roman" w:cstheme="minorHAnsi"/>
          <w:b/>
          <w:sz w:val="20"/>
          <w:szCs w:val="20"/>
        </w:rPr>
      </w:pPr>
    </w:p>
    <w:p w14:paraId="7F85DE5F"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4DB0D5F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ust.1.</w:t>
      </w:r>
    </w:p>
    <w:p w14:paraId="140DAE37"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6BE13803"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3A2EC898"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2FD252A6"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przeprowadzania kontroli na miejscu wykonywania świadczenia,</w:t>
      </w:r>
    </w:p>
    <w:p w14:paraId="32B98592"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zwrócenie się do Państwowej Inspekcji Pracy o przeprowadzenie u Wykonawcy lub podwykonawcy kontroli.</w:t>
      </w:r>
    </w:p>
    <w:p w14:paraId="1245EEA9"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na każde wezwanie Zamawiającego w wyznaczonym w tym wezwaniu terminie nie krótszym niż </w:t>
      </w:r>
      <w:r w:rsidR="00D533AD">
        <w:rPr>
          <w:rFonts w:eastAsia="Times New Roman" w:cstheme="minorHAnsi"/>
          <w:sz w:val="20"/>
          <w:szCs w:val="20"/>
        </w:rPr>
        <w:t>5</w:t>
      </w:r>
      <w:r w:rsidRPr="00362558">
        <w:rPr>
          <w:rFonts w:eastAsia="Times New Roman" w:cstheme="minorHAnsi"/>
          <w:sz w:val="20"/>
          <w:szCs w:val="20"/>
        </w:rPr>
        <w:t>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FE17AD9" w14:textId="77777777" w:rsidR="006D5C57"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832AC2D" w14:textId="77777777" w:rsidR="006D5C57" w:rsidRPr="00E473AA" w:rsidRDefault="00E00C1E"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E473AA">
        <w:rPr>
          <w:rFonts w:eastAsia="Times New Roman" w:cstheme="minorHAnsi"/>
          <w:sz w:val="20"/>
          <w:szCs w:val="20"/>
        </w:rPr>
        <w:t>poświadczoną za zgodność z oryginałem odpowiednio przez Wykonawcę lub podwykonawcę kopię umowy pracę zatrudnionego pracownika</w:t>
      </w:r>
      <w:r w:rsidR="006D5C57">
        <w:t xml:space="preserve">. </w:t>
      </w:r>
      <w:r w:rsidR="006D5C57" w:rsidRPr="00E473AA">
        <w:rPr>
          <w:rFonts w:eastAsia="Times New Roman" w:cstheme="minorHAnsi"/>
          <w:sz w:val="20"/>
          <w:szCs w:val="20"/>
        </w:rPr>
        <w:t xml:space="preserve">Kopia umowy/umów powinna zostać zanonimizowana w sposób zapewniający ochronę danych osobowych pracowników, zgodnie z przepisami ustawy z dnia 29 sierpnia 1997 r. o ochronie danych osobowych (tj. w szczególności  bez adresów, nr PESEL </w:t>
      </w:r>
      <w:r w:rsidR="006D5C57" w:rsidRPr="00E473AA">
        <w:rPr>
          <w:rFonts w:eastAsia="Times New Roman" w:cstheme="minorHAnsi"/>
          <w:sz w:val="20"/>
          <w:szCs w:val="20"/>
        </w:rPr>
        <w:lastRenderedPageBreak/>
        <w:t xml:space="preserve">pracowników). Imię i nazwisko pracownika nie podlega </w:t>
      </w:r>
      <w:proofErr w:type="spellStart"/>
      <w:r w:rsidR="006D5C57" w:rsidRPr="00E473AA">
        <w:rPr>
          <w:rFonts w:eastAsia="Times New Roman" w:cstheme="minorHAnsi"/>
          <w:sz w:val="20"/>
          <w:szCs w:val="20"/>
        </w:rPr>
        <w:t>anonimizacji</w:t>
      </w:r>
      <w:proofErr w:type="spellEnd"/>
      <w:r w:rsidR="006D5C57" w:rsidRPr="00E473AA">
        <w:rPr>
          <w:rFonts w:eastAsia="Times New Roman" w:cstheme="minorHAnsi"/>
          <w:sz w:val="20"/>
          <w:szCs w:val="20"/>
        </w:rPr>
        <w:t>. Informacje takie jak: data zawarcia umowy, rodzaj umowy o pracę i wymiar etatu powinny być możliwe do zidentyfikowania;</w:t>
      </w:r>
    </w:p>
    <w:p w14:paraId="3B040FEB" w14:textId="77777777" w:rsidR="00E00C1E" w:rsidRPr="00362558" w:rsidRDefault="00E00C1E" w:rsidP="00E473AA">
      <w:pPr>
        <w:tabs>
          <w:tab w:val="left" w:pos="4536"/>
          <w:tab w:val="left" w:pos="5387"/>
          <w:tab w:val="left" w:pos="5812"/>
        </w:tabs>
        <w:spacing w:after="0" w:line="240" w:lineRule="auto"/>
        <w:ind w:left="851"/>
        <w:jc w:val="both"/>
        <w:rPr>
          <w:rFonts w:eastAsia="Times New Roman" w:cstheme="minorHAnsi"/>
          <w:sz w:val="20"/>
          <w:szCs w:val="20"/>
        </w:rPr>
      </w:pPr>
    </w:p>
    <w:p w14:paraId="25E36E7C"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211242CC" w14:textId="77777777" w:rsidR="00145244" w:rsidRPr="006D5C57" w:rsidRDefault="0002248B"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6D5C57">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549944FB" w14:textId="77777777"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16F825DB"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48D0FFC6" w14:textId="77777777" w:rsidR="004D4C15" w:rsidRPr="00362558" w:rsidRDefault="004D4C15" w:rsidP="006C5560">
      <w:pPr>
        <w:spacing w:after="0" w:line="240" w:lineRule="auto"/>
        <w:jc w:val="center"/>
        <w:rPr>
          <w:rFonts w:eastAsia="Times New Roman" w:cstheme="minorHAnsi"/>
          <w:b/>
          <w:sz w:val="20"/>
          <w:szCs w:val="20"/>
        </w:rPr>
      </w:pPr>
    </w:p>
    <w:p w14:paraId="14F13822" w14:textId="77777777"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t xml:space="preserve">W sprawach nieuregulowanych niniejszą umową mają zastosowanie przepisy Kodeksu Cywilnego, </w:t>
      </w:r>
      <w:r w:rsidRPr="00362558">
        <w:rPr>
          <w:rFonts w:eastAsia="Times New Roman" w:cstheme="minorHAnsi"/>
          <w:color w:val="000000"/>
          <w:sz w:val="20"/>
          <w:szCs w:val="20"/>
        </w:rPr>
        <w:t>o ile ustawa Prawo zamówień publicznych nie stanowi inaczej.</w:t>
      </w:r>
    </w:p>
    <w:p w14:paraId="050324BB"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64A4CC22"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Umowę sporządzono w dwóch  jednobrzmiących  egzemplarzach , po jednej dla każdej ze stron.</w:t>
      </w:r>
    </w:p>
    <w:p w14:paraId="21382904"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028A512E"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0F58F335"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
    <w:p w14:paraId="6276F326"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085AE0CF" w14:textId="77777777" w:rsidR="006F265B" w:rsidRPr="00362558" w:rsidRDefault="006F265B" w:rsidP="006F265B">
      <w:pPr>
        <w:spacing w:after="0" w:line="240" w:lineRule="auto"/>
        <w:jc w:val="both"/>
        <w:rPr>
          <w:rFonts w:eastAsia="Times New Roman" w:cstheme="minorHAnsi"/>
          <w:sz w:val="20"/>
          <w:szCs w:val="20"/>
        </w:rPr>
      </w:pPr>
    </w:p>
    <w:p w14:paraId="216F1D2C" w14:textId="77777777" w:rsidR="006C5560" w:rsidRPr="00362558" w:rsidRDefault="006C5560" w:rsidP="006C5560">
      <w:pPr>
        <w:spacing w:after="0" w:line="240" w:lineRule="auto"/>
        <w:rPr>
          <w:rFonts w:eastAsia="Times New Roman" w:cstheme="minorHAnsi"/>
          <w:sz w:val="20"/>
          <w:szCs w:val="20"/>
        </w:rPr>
      </w:pPr>
    </w:p>
    <w:p w14:paraId="3EBEEEC3" w14:textId="77777777" w:rsidR="006C5560" w:rsidRPr="00362558" w:rsidRDefault="006C5560" w:rsidP="006C5560">
      <w:pPr>
        <w:spacing w:after="0" w:line="240" w:lineRule="auto"/>
        <w:rPr>
          <w:rFonts w:eastAsia="Times New Roman" w:cstheme="minorHAnsi"/>
          <w:sz w:val="20"/>
          <w:szCs w:val="20"/>
        </w:rPr>
      </w:pPr>
    </w:p>
    <w:p w14:paraId="3DDA7725" w14:textId="77777777"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WYKONAWCA</w:t>
      </w:r>
    </w:p>
    <w:p w14:paraId="0119AB26" w14:textId="77777777" w:rsidR="0034645C" w:rsidRPr="008357D3" w:rsidRDefault="0034645C"/>
    <w:p w14:paraId="50C78913" w14:textId="77777777" w:rsidR="00F66AD5" w:rsidRDefault="00F66AD5" w:rsidP="00AA2206">
      <w:pPr>
        <w:jc w:val="right"/>
      </w:pPr>
    </w:p>
    <w:p w14:paraId="11E2878E" w14:textId="77777777" w:rsidR="00F66AD5" w:rsidRDefault="00F66AD5" w:rsidP="00AA2206">
      <w:pPr>
        <w:jc w:val="right"/>
      </w:pPr>
    </w:p>
    <w:p w14:paraId="3A7715DF" w14:textId="77777777" w:rsidR="00F66AD5" w:rsidRDefault="00F66AD5" w:rsidP="00AA2206">
      <w:pPr>
        <w:jc w:val="right"/>
      </w:pPr>
    </w:p>
    <w:p w14:paraId="058EEA33" w14:textId="77777777" w:rsidR="00F66AD5" w:rsidRDefault="00F66AD5" w:rsidP="00AA2206">
      <w:pPr>
        <w:jc w:val="right"/>
      </w:pPr>
    </w:p>
    <w:p w14:paraId="56BB665D" w14:textId="77777777" w:rsidR="000A74A7" w:rsidRDefault="000A74A7" w:rsidP="00AA2206">
      <w:pPr>
        <w:jc w:val="right"/>
      </w:pPr>
    </w:p>
    <w:p w14:paraId="6E52F4B2" w14:textId="77777777" w:rsidR="000A74A7" w:rsidRDefault="000A74A7" w:rsidP="00AA2206">
      <w:pPr>
        <w:jc w:val="right"/>
      </w:pPr>
    </w:p>
    <w:p w14:paraId="7F82349D" w14:textId="77777777" w:rsidR="000A74A7" w:rsidRDefault="000A74A7" w:rsidP="00AA2206">
      <w:pPr>
        <w:jc w:val="right"/>
      </w:pPr>
    </w:p>
    <w:p w14:paraId="4129773A" w14:textId="77777777" w:rsidR="000A74A7" w:rsidRDefault="000A74A7" w:rsidP="00AA2206">
      <w:pPr>
        <w:jc w:val="right"/>
      </w:pPr>
    </w:p>
    <w:p w14:paraId="6ECFC036" w14:textId="77777777" w:rsidR="000A74A7" w:rsidRDefault="000A74A7" w:rsidP="00AA2206">
      <w:pPr>
        <w:jc w:val="right"/>
      </w:pPr>
    </w:p>
    <w:p w14:paraId="330DD725" w14:textId="77777777" w:rsidR="000A74A7" w:rsidRDefault="000A74A7" w:rsidP="00AA2206">
      <w:pPr>
        <w:jc w:val="right"/>
      </w:pPr>
    </w:p>
    <w:p w14:paraId="35038647" w14:textId="77777777" w:rsidR="000A74A7" w:rsidRDefault="000A74A7" w:rsidP="00AA2206">
      <w:pPr>
        <w:jc w:val="right"/>
      </w:pPr>
    </w:p>
    <w:p w14:paraId="6343117B" w14:textId="77777777" w:rsidR="000A74A7" w:rsidRDefault="000A74A7" w:rsidP="00AA2206">
      <w:pPr>
        <w:jc w:val="right"/>
      </w:pPr>
    </w:p>
    <w:p w14:paraId="1F0284A9" w14:textId="77777777" w:rsidR="000A74A7" w:rsidRDefault="000A74A7" w:rsidP="00AA2206">
      <w:pPr>
        <w:jc w:val="right"/>
      </w:pPr>
    </w:p>
    <w:p w14:paraId="3EA80D3A" w14:textId="77777777" w:rsidR="000A74A7" w:rsidRDefault="000A74A7" w:rsidP="00AA2206">
      <w:pPr>
        <w:jc w:val="right"/>
      </w:pPr>
    </w:p>
    <w:p w14:paraId="50104F00" w14:textId="77777777" w:rsidR="000A74A7" w:rsidRDefault="000A74A7" w:rsidP="00AA2206">
      <w:pPr>
        <w:jc w:val="right"/>
      </w:pPr>
    </w:p>
    <w:p w14:paraId="1CB3802E" w14:textId="77777777" w:rsidR="008A5093" w:rsidRDefault="008A5093" w:rsidP="00AA2206">
      <w:pPr>
        <w:jc w:val="right"/>
      </w:pPr>
    </w:p>
    <w:p w14:paraId="2D491BA3" w14:textId="77777777" w:rsidR="000A74A7" w:rsidRDefault="000A74A7" w:rsidP="00AA2206">
      <w:pPr>
        <w:jc w:val="right"/>
      </w:pPr>
    </w:p>
    <w:p w14:paraId="68B5F528" w14:textId="77777777" w:rsidR="000A74A7" w:rsidRDefault="000A74A7" w:rsidP="00AA2206">
      <w:pPr>
        <w:jc w:val="right"/>
      </w:pPr>
    </w:p>
    <w:p w14:paraId="278B0189" w14:textId="77777777" w:rsidR="000A74A7" w:rsidRDefault="000A74A7" w:rsidP="00AA2206">
      <w:pPr>
        <w:jc w:val="right"/>
      </w:pPr>
    </w:p>
    <w:p w14:paraId="1AC69DDE" w14:textId="77777777" w:rsidR="00AA2206" w:rsidRPr="008357D3" w:rsidRDefault="00AA2206" w:rsidP="00AA2206">
      <w:pPr>
        <w:jc w:val="right"/>
      </w:pPr>
      <w:r w:rsidRPr="008357D3">
        <w:t>Załącznik nr 1 do umowy</w:t>
      </w:r>
    </w:p>
    <w:p w14:paraId="50A310DC"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1ACA9F24" w14:textId="77777777" w:rsidR="00AA2206" w:rsidRPr="008357D3" w:rsidRDefault="00AA2206" w:rsidP="00AA2206">
      <w:pPr>
        <w:tabs>
          <w:tab w:val="left" w:pos="1080"/>
        </w:tabs>
        <w:spacing w:after="0" w:line="240" w:lineRule="auto"/>
        <w:jc w:val="center"/>
        <w:rPr>
          <w:rFonts w:eastAsia="Times New Roman" w:cstheme="minorHAnsi"/>
          <w:b/>
          <w:sz w:val="24"/>
          <w:szCs w:val="24"/>
          <w:u w:val="single"/>
        </w:rPr>
      </w:pPr>
    </w:p>
    <w:p w14:paraId="6A47EC09" w14:textId="77777777" w:rsidR="00AA2206" w:rsidRPr="008357D3" w:rsidRDefault="00AA2206" w:rsidP="00AA2206">
      <w:pPr>
        <w:spacing w:after="0" w:line="240" w:lineRule="auto"/>
        <w:jc w:val="both"/>
        <w:rPr>
          <w:rFonts w:eastAsia="Times New Roman" w:cstheme="minorHAnsi"/>
          <w:b/>
          <w:sz w:val="24"/>
          <w:szCs w:val="24"/>
        </w:rPr>
      </w:pPr>
    </w:p>
    <w:p w14:paraId="64370BCE"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t xml:space="preserve">W ramach zadania pn.: ……………………………………………………………………. </w:t>
      </w:r>
    </w:p>
    <w:p w14:paraId="2ECCC550" w14:textId="77777777" w:rsidR="00AA2206" w:rsidRPr="008357D3" w:rsidRDefault="00AA2206" w:rsidP="00AA2206">
      <w:pPr>
        <w:spacing w:after="0" w:line="240" w:lineRule="auto"/>
        <w:rPr>
          <w:rFonts w:eastAsia="Times New Roman" w:cstheme="minorHAnsi"/>
          <w:b/>
          <w:sz w:val="20"/>
          <w:szCs w:val="20"/>
        </w:rPr>
      </w:pPr>
    </w:p>
    <w:p w14:paraId="00BA61FD"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 xml:space="preserve">zawarto umowę podwykonawczą nr …………………………………. z dnia……………….…………..… </w:t>
      </w:r>
    </w:p>
    <w:p w14:paraId="094DC4CF"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
    <w:p w14:paraId="0783FEE3"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pn.:……………………………………………………………… … ……………….……. </w:t>
      </w:r>
    </w:p>
    <w:p w14:paraId="6DD60698"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46C7D94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
    <w:p w14:paraId="7BE7A281"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005218AB"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
    <w:p w14:paraId="6888F784"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 …..……....…………</w:t>
      </w:r>
    </w:p>
    <w:p w14:paraId="698C60EA"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496ED0B1"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1D4717A1"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3B48EE6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77EF49B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31EC29A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4C06D7CA"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3D913E5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08118745"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237F189E"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5DE021DD"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7A800B8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2BE424C7"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B62506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15B291B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E8D430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C51D8D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AF93E1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6CF23B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5398E70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4437A1EE"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6A63BE5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0F89AD2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2FC3943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7D19076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43DA79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C5386C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7B6747B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AF9B36F"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254C0EF0"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71E5E11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78656F14" w14:textId="77777777" w:rsidR="00AA2206" w:rsidRPr="008357D3" w:rsidRDefault="00AA2206" w:rsidP="00AA2206">
      <w:pPr>
        <w:spacing w:after="0" w:line="240" w:lineRule="auto"/>
        <w:rPr>
          <w:rFonts w:eastAsia="Times New Roman" w:cstheme="minorHAnsi"/>
          <w:b/>
          <w:sz w:val="20"/>
          <w:szCs w:val="20"/>
        </w:rPr>
      </w:pPr>
    </w:p>
    <w:p w14:paraId="66635696"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0BFDB04E"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1E6164D3"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1965A6E1"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6BBFD05D"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lub</w:t>
      </w:r>
    </w:p>
    <w:p w14:paraId="38A97CB1"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59216459"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71138032"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15EABDF5"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142A0483"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2AFBE34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1C4B759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39FB30F7"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98617E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584FBFB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67B0F0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F1275D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749255E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2CF5BD5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A6E287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0F12D5D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223F2CBF"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6CA44FFC"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69D640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60A200E7" w14:textId="77777777" w:rsidR="00AA2206" w:rsidRPr="008357D3" w:rsidRDefault="00AA2206" w:rsidP="00AA2206">
      <w:pPr>
        <w:spacing w:after="0" w:line="240" w:lineRule="auto"/>
        <w:rPr>
          <w:rFonts w:eastAsia="Times New Roman" w:cstheme="minorHAnsi"/>
          <w:sz w:val="20"/>
          <w:szCs w:val="20"/>
        </w:rPr>
      </w:pPr>
    </w:p>
    <w:p w14:paraId="4209846C"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0229E94C" w14:textId="77777777" w:rsidR="00AA2206" w:rsidRPr="008357D3" w:rsidRDefault="00AA2206" w:rsidP="00AA2206">
      <w:pPr>
        <w:spacing w:after="0" w:line="240" w:lineRule="auto"/>
        <w:rPr>
          <w:rFonts w:eastAsia="Times New Roman" w:cstheme="minorHAnsi"/>
          <w:b/>
          <w:sz w:val="20"/>
          <w:szCs w:val="20"/>
        </w:rPr>
      </w:pPr>
    </w:p>
    <w:p w14:paraId="1CE7B5B8" w14:textId="77777777" w:rsidR="00AA2206" w:rsidRPr="008357D3" w:rsidRDefault="00AA2206" w:rsidP="00AA2206">
      <w:pPr>
        <w:spacing w:after="0" w:line="240" w:lineRule="auto"/>
        <w:rPr>
          <w:rFonts w:eastAsia="Times New Roman" w:cstheme="minorHAnsi"/>
          <w:sz w:val="20"/>
          <w:szCs w:val="20"/>
        </w:rPr>
      </w:pPr>
    </w:p>
    <w:p w14:paraId="003314AA"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42AC6672"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6AE2EF17"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osoby lub osób upoważnionych do reprezentowania          osoby lub osób upoważnionych do reprezentowania </w:t>
      </w:r>
    </w:p>
    <w:p w14:paraId="1EFB3F1E"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27B11BD2" w14:textId="77777777" w:rsidR="00AA2206" w:rsidRPr="008357D3" w:rsidRDefault="00AA2206" w:rsidP="00AA2206">
      <w:pPr>
        <w:spacing w:after="0" w:line="240" w:lineRule="auto"/>
        <w:ind w:firstLine="72"/>
        <w:rPr>
          <w:rFonts w:eastAsia="Times New Roman" w:cstheme="minorHAnsi"/>
          <w:sz w:val="20"/>
          <w:szCs w:val="20"/>
        </w:rPr>
      </w:pPr>
    </w:p>
    <w:p w14:paraId="50850A6D" w14:textId="77777777" w:rsidR="00AA2206" w:rsidRPr="008357D3" w:rsidRDefault="00AA2206" w:rsidP="00AA2206">
      <w:pPr>
        <w:spacing w:after="0" w:line="240" w:lineRule="auto"/>
        <w:ind w:firstLine="72"/>
        <w:rPr>
          <w:rFonts w:eastAsia="Times New Roman" w:cstheme="minorHAnsi"/>
          <w:b/>
          <w:sz w:val="20"/>
          <w:szCs w:val="20"/>
        </w:rPr>
      </w:pPr>
    </w:p>
    <w:p w14:paraId="1AEDC7D9"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2F1897EA" w14:textId="77777777" w:rsidR="00AB6797" w:rsidRPr="008357D3" w:rsidRDefault="00AB6797" w:rsidP="00FE0D43">
      <w:pPr>
        <w:jc w:val="right"/>
        <w:rPr>
          <w:rFonts w:eastAsia="Times New Roman" w:cstheme="minorHAnsi"/>
          <w:sz w:val="20"/>
          <w:szCs w:val="20"/>
        </w:rPr>
      </w:pPr>
    </w:p>
    <w:p w14:paraId="5D88BBCE"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72C5993B" w14:textId="77777777" w:rsidTr="00AC22AA">
        <w:trPr>
          <w:trHeight w:val="1961"/>
        </w:trPr>
        <w:tc>
          <w:tcPr>
            <w:tcW w:w="9639" w:type="dxa"/>
          </w:tcPr>
          <w:p w14:paraId="6199B8D5" w14:textId="77777777" w:rsidR="0034645C" w:rsidRPr="008357D3" w:rsidRDefault="0034645C" w:rsidP="0034645C">
            <w:pPr>
              <w:rPr>
                <w:rFonts w:eastAsia="Times New Roman" w:cstheme="minorHAnsi"/>
                <w:b/>
                <w:sz w:val="20"/>
                <w:szCs w:val="20"/>
              </w:rPr>
            </w:pPr>
          </w:p>
          <w:p w14:paraId="6154ABE7"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0853A5AC" w14:textId="77777777" w:rsidR="0034645C" w:rsidRPr="008357D3" w:rsidRDefault="0034645C" w:rsidP="0034645C">
            <w:pPr>
              <w:rPr>
                <w:rFonts w:eastAsia="Times New Roman" w:cstheme="minorHAnsi"/>
                <w:sz w:val="20"/>
                <w:szCs w:val="20"/>
              </w:rPr>
            </w:pPr>
          </w:p>
          <w:p w14:paraId="0C07686B"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nazwą:  </w:t>
            </w:r>
            <w:r w:rsidRPr="008357D3">
              <w:rPr>
                <w:rFonts w:eastAsia="Times New Roman" w:cstheme="minorHAnsi"/>
                <w:b/>
                <w:i/>
                <w:sz w:val="20"/>
                <w:szCs w:val="20"/>
              </w:rPr>
              <w:t>„</w:t>
            </w:r>
            <w:r w:rsidRPr="008357D3">
              <w:rPr>
                <w:rFonts w:eastAsia="Times New Roman" w:cstheme="minorHAnsi"/>
                <w:b/>
                <w:bCs/>
                <w:sz w:val="20"/>
                <w:szCs w:val="20"/>
              </w:rPr>
              <w:t>…………………………………………………………………………………………………………………………………….………..</w:t>
            </w:r>
            <w:r w:rsidRPr="008357D3">
              <w:rPr>
                <w:rFonts w:eastAsia="Times New Roman" w:cstheme="minorHAnsi"/>
                <w:b/>
                <w:sz w:val="20"/>
                <w:szCs w:val="20"/>
              </w:rPr>
              <w:t>”</w:t>
            </w:r>
          </w:p>
          <w:p w14:paraId="133D7570"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zwanej dalej „Umową” lub „przedmiotem Umowy”.</w:t>
            </w:r>
          </w:p>
          <w:p w14:paraId="37CF15BE" w14:textId="77777777" w:rsidR="0034645C" w:rsidRPr="008357D3" w:rsidRDefault="0034645C" w:rsidP="0034645C">
            <w:pPr>
              <w:rPr>
                <w:rFonts w:eastAsia="Times New Roman" w:cstheme="minorHAnsi"/>
                <w:b/>
                <w:sz w:val="20"/>
                <w:szCs w:val="20"/>
              </w:rPr>
            </w:pPr>
          </w:p>
          <w:p w14:paraId="1E81DB83"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p>
          <w:p w14:paraId="76CF00FC"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7E65BFED"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2080D505" w14:textId="77777777" w:rsidR="0034645C" w:rsidRPr="008357D3" w:rsidRDefault="0034645C" w:rsidP="0034645C">
            <w:pPr>
              <w:rPr>
                <w:rFonts w:eastAsia="Times New Roman" w:cstheme="minorHAnsi"/>
                <w:b/>
                <w:sz w:val="20"/>
                <w:szCs w:val="20"/>
              </w:rPr>
            </w:pPr>
          </w:p>
          <w:p w14:paraId="0978E647"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7E26F3E0"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3766E085"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00C029CF" w14:textId="77777777" w:rsidR="0034645C" w:rsidRPr="008357D3" w:rsidRDefault="0034645C" w:rsidP="0034645C">
            <w:pPr>
              <w:rPr>
                <w:rFonts w:eastAsia="Times New Roman" w:cstheme="minorHAnsi"/>
                <w:b/>
                <w:sz w:val="20"/>
                <w:szCs w:val="20"/>
              </w:rPr>
            </w:pPr>
          </w:p>
          <w:p w14:paraId="6710955B"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023EB5E1"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3AD4344F" w14:textId="77777777" w:rsidR="0034645C" w:rsidRPr="008357D3" w:rsidRDefault="0034645C" w:rsidP="0034645C">
            <w:pPr>
              <w:rPr>
                <w:rFonts w:eastAsia="Times New Roman" w:cstheme="minorHAnsi"/>
                <w:b/>
                <w:sz w:val="20"/>
                <w:szCs w:val="20"/>
              </w:rPr>
            </w:pPr>
          </w:p>
          <w:p w14:paraId="79E77DAF"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Data Odbioru końcowego robót: ______________________________</w:t>
            </w:r>
          </w:p>
          <w:p w14:paraId="40CDA241" w14:textId="77777777" w:rsidR="0034645C" w:rsidRPr="008357D3" w:rsidRDefault="0034645C" w:rsidP="0034645C">
            <w:pPr>
              <w:rPr>
                <w:rFonts w:eastAsia="Times New Roman" w:cstheme="minorHAnsi"/>
                <w:b/>
                <w:sz w:val="20"/>
                <w:szCs w:val="20"/>
              </w:rPr>
            </w:pPr>
          </w:p>
          <w:p w14:paraId="2BD65EDF"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5A0260E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637A60">
              <w:rPr>
                <w:rFonts w:eastAsia="Times New Roman" w:cstheme="minorHAnsi"/>
                <w:sz w:val="20"/>
                <w:szCs w:val="20"/>
                <w:u w:val="single"/>
              </w:rPr>
              <w:t xml:space="preserve">……. </w:t>
            </w:r>
            <w:r w:rsidR="00996DB7" w:rsidRPr="00637A60">
              <w:rPr>
                <w:rFonts w:eastAsia="Times New Roman" w:cstheme="minorHAnsi"/>
                <w:sz w:val="20"/>
                <w:szCs w:val="20"/>
                <w:u w:val="single"/>
              </w:rPr>
              <w:t>miesięcy</w:t>
            </w:r>
            <w:r w:rsidRPr="008357D3">
              <w:rPr>
                <w:rFonts w:eastAsia="Times New Roman" w:cstheme="minorHAnsi"/>
                <w:sz w:val="20"/>
                <w:szCs w:val="20"/>
                <w:u w:val="single"/>
              </w:rPr>
              <w:t>,</w:t>
            </w:r>
            <w:r w:rsidRPr="008357D3">
              <w:rPr>
                <w:rFonts w:eastAsia="Times New Roman" w:cstheme="minorHAnsi"/>
                <w:sz w:val="20"/>
                <w:szCs w:val="20"/>
              </w:rPr>
              <w:t xml:space="preserve"> licząc od daty odbioru końcowego przedmiotu umowy.</w:t>
            </w:r>
          </w:p>
          <w:p w14:paraId="284BB01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7AAE609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lastRenderedPageBreak/>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0EBBF6E5"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„usunięciu wady”, należy przez to rozumieć również wymianę rzeczy wchodzącej w zakres przedmiotu Umowy na wolną od wad.</w:t>
            </w:r>
          </w:p>
          <w:p w14:paraId="5BFB5CA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551F162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Okres gwarancji ulega odpowiedniemu przedłużeniu i biegnie na nowo w stosunku do tej części przedmiotu Umowy, w której w ramach gwarancji była usuwana wada.</w:t>
            </w:r>
          </w:p>
          <w:p w14:paraId="24A12CE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W ramach gwarancji Gwarant zobowiązuje się usunąć wady przedmiotu umowy w terminie wyznaczonym przez Zamawiającego. Koszty usuwania wad ponosi Gwarant.</w:t>
            </w:r>
          </w:p>
          <w:p w14:paraId="5643B0B8"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7DDF5BC8"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7CD0F8CB" w14:textId="77777777" w:rsidR="0034645C" w:rsidRPr="008357D3" w:rsidRDefault="0034645C" w:rsidP="0034645C">
            <w:pPr>
              <w:rPr>
                <w:rFonts w:eastAsia="Times New Roman" w:cstheme="minorHAnsi"/>
                <w:sz w:val="20"/>
                <w:szCs w:val="20"/>
              </w:rPr>
            </w:pPr>
          </w:p>
          <w:p w14:paraId="77E58EBC"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3CA1C067"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245EFDDF"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usunięcia wady przedmiotu Umowy, a w przypadku, gdy dana rzecz wchodząca w zakres przedmiotu umowy była już dwukrotnie naprawiana – do żądania wymiany tej rzeczy na nową, wolną od wad,</w:t>
            </w:r>
          </w:p>
          <w:p w14:paraId="6B3E0E4E"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46B7AC50"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0F5A5B26" w14:textId="77777777" w:rsidR="0034645C" w:rsidRPr="008357D3" w:rsidRDefault="0034645C" w:rsidP="00362558">
            <w:pPr>
              <w:numPr>
                <w:ilvl w:val="1"/>
                <w:numId w:val="17"/>
              </w:numPr>
              <w:tabs>
                <w:tab w:val="clear" w:pos="450"/>
                <w:tab w:val="num" w:pos="356"/>
              </w:tabs>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18676B5E"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żądania Uprawnionego z Gwarancji dotyczącego usunięcia wady, przy czym usunięcie wady może nastąpić również poprzez wymianę rzeczy wchodzącej w zakres przedmiotu Umowy na wolną od wad,</w:t>
            </w:r>
          </w:p>
          <w:p w14:paraId="528EAF38"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wymagań Uprawnionego z Gwarancji dotyczącego wymiany rzeczy na wolną od wad,</w:t>
            </w:r>
          </w:p>
          <w:p w14:paraId="46E4C86B"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zapłaty kary umownej, o której mowa w Umowie i niniejszej Gwarancji,</w:t>
            </w:r>
          </w:p>
          <w:p w14:paraId="51E978E0" w14:textId="77777777" w:rsidR="0034645C"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04CF1893"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17EE61CC"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lastRenderedPageBreak/>
              <w:t xml:space="preserve">Uprawniony z Gwarancji może zmienić termin usunięcia wady, uwzględniając technologię usuwania wady i zasady sztuki budowlanej. </w:t>
            </w:r>
          </w:p>
          <w:p w14:paraId="2F2A90E6"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Usunięcie wady uważa się za skuteczne z chwilą podpisania przez Gwaranta i Uprawnionego z Gwarancji Protokołu odbioru prac z usunięcia wady.</w:t>
            </w:r>
          </w:p>
          <w:p w14:paraId="0F058D77"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6310D3C3"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Komunikacja</w:t>
            </w:r>
          </w:p>
          <w:p w14:paraId="1798CF43"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każdej wadzie Uprawniony z Gwarancji powiadamia Gwaranta w następujący sposób:</w:t>
            </w:r>
          </w:p>
          <w:p w14:paraId="5C53F4A3"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1BDCED01"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057D0666"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286B3206"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lub osobiście Uprawniony z Gwarancji będzie przekazywał pisma Gwarantowi za potwierdzeniem ich odbioru.</w:t>
            </w:r>
          </w:p>
          <w:p w14:paraId="336AE826"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2758B6B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1166A48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29C2E0A1" w14:textId="77777777" w:rsidR="0034645C" w:rsidRPr="008357D3" w:rsidRDefault="0034645C" w:rsidP="0034645C">
            <w:pPr>
              <w:rPr>
                <w:rFonts w:eastAsia="Times New Roman" w:cstheme="minorHAnsi"/>
                <w:sz w:val="20"/>
                <w:szCs w:val="20"/>
              </w:rPr>
            </w:pPr>
          </w:p>
          <w:p w14:paraId="3430578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3D9BBEF9"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1AFA2EE0" w14:textId="77777777" w:rsidR="0034645C" w:rsidRPr="008357D3" w:rsidRDefault="0034645C" w:rsidP="0034645C">
            <w:pPr>
              <w:rPr>
                <w:rFonts w:eastAsia="Times New Roman" w:cstheme="minorHAnsi"/>
                <w:sz w:val="20"/>
                <w:szCs w:val="20"/>
              </w:rPr>
            </w:pPr>
          </w:p>
          <w:p w14:paraId="0AE507B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podpisał/li:   ……………………………………………..…………………..</w:t>
            </w:r>
          </w:p>
          <w:p w14:paraId="0F66B8A0"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podpis osób upoważnionych ze strony Gwaranta</w:t>
            </w:r>
          </w:p>
        </w:tc>
      </w:tr>
    </w:tbl>
    <w:p w14:paraId="219454BC" w14:textId="77777777" w:rsidR="0034645C" w:rsidRPr="008357D3" w:rsidRDefault="0034645C" w:rsidP="00AA2206">
      <w:pPr>
        <w:rPr>
          <w:rFonts w:eastAsia="Times New Roman" w:cstheme="minorHAnsi"/>
          <w:sz w:val="20"/>
          <w:szCs w:val="20"/>
        </w:rPr>
      </w:pPr>
    </w:p>
    <w:sectPr w:rsidR="0034645C" w:rsidRPr="008357D3" w:rsidSect="00ED2E3C">
      <w:footerReference w:type="even" r:id="rId8"/>
      <w:footerReference w:type="default" r:id="rId9"/>
      <w:pgSz w:w="11906" w:h="16838"/>
      <w:pgMar w:top="720"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7402" w14:textId="77777777" w:rsidR="00F63C15" w:rsidRDefault="00F63C15">
      <w:pPr>
        <w:spacing w:after="0" w:line="240" w:lineRule="auto"/>
      </w:pPr>
      <w:r>
        <w:separator/>
      </w:r>
    </w:p>
  </w:endnote>
  <w:endnote w:type="continuationSeparator" w:id="0">
    <w:p w14:paraId="270B1E84" w14:textId="77777777" w:rsidR="00F63C15" w:rsidRDefault="00F6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TimesNewRomanPS-BoldMT">
    <w:altName w:val="Klee One"/>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3BDB" w14:textId="68861778"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D607AF">
      <w:rPr>
        <w:rStyle w:val="Numerstrony"/>
        <w:noProof/>
      </w:rPr>
      <w:t>2</w:t>
    </w:r>
    <w:r>
      <w:rPr>
        <w:rStyle w:val="Numerstrony"/>
      </w:rPr>
      <w:fldChar w:fldCharType="end"/>
    </w:r>
  </w:p>
  <w:p w14:paraId="3ABF1681"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12A5" w14:textId="77777777"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8D2161">
      <w:rPr>
        <w:rStyle w:val="Numerstrony"/>
        <w:noProof/>
      </w:rPr>
      <w:t>2</w:t>
    </w:r>
    <w:r>
      <w:rPr>
        <w:rStyle w:val="Numerstrony"/>
      </w:rPr>
      <w:fldChar w:fldCharType="end"/>
    </w:r>
  </w:p>
  <w:p w14:paraId="707F7329" w14:textId="15D82FB7" w:rsidR="00BE74FF" w:rsidRPr="00976356" w:rsidRDefault="00A444C8" w:rsidP="00976356">
    <w:pPr>
      <w:spacing w:after="60" w:line="276" w:lineRule="auto"/>
      <w:jc w:val="center"/>
      <w:rPr>
        <w:rFonts w:ascii="Times New Roman" w:hAnsi="Times New Roman" w:cs="Times New Roman"/>
        <w:sz w:val="18"/>
        <w:szCs w:val="18"/>
      </w:rPr>
    </w:pPr>
    <w:r w:rsidRPr="00976356">
      <w:rPr>
        <w:rFonts w:eastAsia="TimesNewRomanPS-BoldMT"/>
        <w:bCs/>
        <w:sz w:val="16"/>
        <w:szCs w:val="16"/>
        <w:lang w:eastAsia="en-US"/>
      </w:rPr>
      <w:t>________________________________________________________________________________________________________________</w:t>
    </w:r>
    <w:r w:rsidR="00ED2E3C" w:rsidRPr="00976356">
      <w:rPr>
        <w:sz w:val="16"/>
        <w:szCs w:val="16"/>
      </w:rPr>
      <w:t>„</w:t>
    </w:r>
    <w:bookmarkStart w:id="4" w:name="_Hlk123118860"/>
    <w:r w:rsidR="00976356" w:rsidRPr="00976356">
      <w:rPr>
        <w:sz w:val="16"/>
        <w:szCs w:val="16"/>
      </w:rPr>
      <w:t>”</w:t>
    </w:r>
    <w:r w:rsidR="00976356" w:rsidRPr="00976356">
      <w:rPr>
        <w:rFonts w:ascii="Times New Roman" w:hAnsi="Times New Roman" w:cs="Times New Roman"/>
        <w:sz w:val="18"/>
        <w:szCs w:val="18"/>
      </w:rPr>
      <w:t>”</w:t>
    </w:r>
    <w:r w:rsidR="00BE74FF" w:rsidRPr="00976356">
      <w:rPr>
        <w:rFonts w:ascii="Times New Roman" w:hAnsi="Times New Roman" w:cs="Times New Roman"/>
        <w:sz w:val="18"/>
        <w:szCs w:val="18"/>
      </w:rPr>
      <w:t xml:space="preserve">Przebudowa drogi wewnętrznej ul. </w:t>
    </w:r>
    <w:proofErr w:type="spellStart"/>
    <w:r w:rsidR="00BE74FF" w:rsidRPr="00976356">
      <w:rPr>
        <w:rFonts w:ascii="Times New Roman" w:hAnsi="Times New Roman" w:cs="Times New Roman"/>
        <w:sz w:val="18"/>
        <w:szCs w:val="18"/>
      </w:rPr>
      <w:t>Dylakowskiej</w:t>
    </w:r>
    <w:proofErr w:type="spellEnd"/>
    <w:r w:rsidR="00BE74FF" w:rsidRPr="00976356">
      <w:rPr>
        <w:rFonts w:ascii="Times New Roman" w:hAnsi="Times New Roman" w:cs="Times New Roman"/>
        <w:sz w:val="18"/>
        <w:szCs w:val="18"/>
      </w:rPr>
      <w:t xml:space="preserve"> dojazdowej  do gruntów rolnych w m. Biestrzynnik – km 0+195,88 do km 0+963,10</w:t>
    </w:r>
    <w:bookmarkEnd w:id="4"/>
    <w:r w:rsidR="00976356" w:rsidRPr="00976356">
      <w:rPr>
        <w:rFonts w:ascii="Times New Roman" w:hAnsi="Times New Roman" w:cs="Times New Roman"/>
        <w:sz w:val="18"/>
        <w:szCs w:val="18"/>
      </w:rPr>
      <w:t>” projekt</w:t>
    </w:r>
    <w:r w:rsidR="00BE74FF" w:rsidRPr="00976356">
      <w:rPr>
        <w:rFonts w:ascii="Times New Roman" w:hAnsi="Times New Roman" w:cs="Times New Roman"/>
        <w:sz w:val="18"/>
        <w:szCs w:val="18"/>
      </w:rPr>
      <w:t xml:space="preserve"> dofinansowany ze środków budżetu Województwa Opolskiego budowy i przebudowy dróg dojazdowych do gruntów rolnych</w:t>
    </w:r>
  </w:p>
  <w:p w14:paraId="3A38B64D" w14:textId="6471D0F9" w:rsidR="002339C9" w:rsidRPr="00880162" w:rsidRDefault="002339C9" w:rsidP="00BE74FF">
    <w:pPr>
      <w:pStyle w:val="Standard"/>
      <w:spacing w:line="240" w:lineRule="auto"/>
      <w:contextualSpacing/>
      <w:jc w:val="center"/>
      <w:rPr>
        <w:bCs/>
        <w:sz w:val="16"/>
        <w:szCs w:val="16"/>
      </w:rPr>
    </w:pPr>
  </w:p>
  <w:p w14:paraId="2CB6742D"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86A3" w14:textId="77777777" w:rsidR="00F63C15" w:rsidRDefault="00F63C15">
      <w:pPr>
        <w:spacing w:after="0" w:line="240" w:lineRule="auto"/>
      </w:pPr>
      <w:r>
        <w:separator/>
      </w:r>
    </w:p>
  </w:footnote>
  <w:footnote w:type="continuationSeparator" w:id="0">
    <w:p w14:paraId="0FF82AEE" w14:textId="77777777" w:rsidR="00F63C15" w:rsidRDefault="00F63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66160A3"/>
    <w:multiLevelType w:val="hybridMultilevel"/>
    <w:tmpl w:val="52748D04"/>
    <w:lvl w:ilvl="0" w:tplc="FFFFFFFF">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39158E"/>
    <w:multiLevelType w:val="hybridMultilevel"/>
    <w:tmpl w:val="3078F456"/>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4" w15:restartNumberingAfterBreak="0">
    <w:nsid w:val="464042D2"/>
    <w:multiLevelType w:val="hybridMultilevel"/>
    <w:tmpl w:val="3E281628"/>
    <w:lvl w:ilvl="0" w:tplc="FFFFFFFF">
      <w:start w:val="1"/>
      <w:numFmt w:val="lowerLetter"/>
      <w:lvlText w:val="%1)"/>
      <w:lvlJc w:val="left"/>
      <w:pPr>
        <w:tabs>
          <w:tab w:val="num" w:pos="720"/>
        </w:tabs>
        <w:ind w:left="720" w:hanging="360"/>
      </w:pPr>
    </w:lvl>
    <w:lvl w:ilvl="1" w:tplc="462EB02A">
      <w:start w:val="1"/>
      <w:numFmt w:val="decimal"/>
      <w:lvlText w:val="%2."/>
      <w:lvlJc w:val="left"/>
      <w:pPr>
        <w:tabs>
          <w:tab w:val="num" w:pos="502"/>
        </w:tabs>
        <w:ind w:left="502"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B0AE0"/>
    <w:multiLevelType w:val="hybridMultilevel"/>
    <w:tmpl w:val="50E0FA60"/>
    <w:lvl w:ilvl="0" w:tplc="C34A78C2">
      <w:start w:val="1"/>
      <w:numFmt w:val="decimal"/>
      <w:lvlText w:val="%1."/>
      <w:lvlJc w:val="left"/>
      <w:pPr>
        <w:ind w:left="786"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1847868292">
    <w:abstractNumId w:val="5"/>
  </w:num>
  <w:num w:numId="2" w16cid:durableId="2002535742">
    <w:abstractNumId w:val="21"/>
  </w:num>
  <w:num w:numId="3" w16cid:durableId="815994901">
    <w:abstractNumId w:val="9"/>
  </w:num>
  <w:num w:numId="4" w16cid:durableId="9034939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579614">
    <w:abstractNumId w:val="24"/>
  </w:num>
  <w:num w:numId="6" w16cid:durableId="1339890318">
    <w:abstractNumId w:val="22"/>
  </w:num>
  <w:num w:numId="7" w16cid:durableId="1547721948">
    <w:abstractNumId w:val="13"/>
  </w:num>
  <w:num w:numId="8" w16cid:durableId="1538083280">
    <w:abstractNumId w:val="29"/>
  </w:num>
  <w:num w:numId="9" w16cid:durableId="1480726764">
    <w:abstractNumId w:val="34"/>
  </w:num>
  <w:num w:numId="10" w16cid:durableId="1408649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4317119">
    <w:abstractNumId w:val="30"/>
  </w:num>
  <w:num w:numId="12" w16cid:durableId="941109844">
    <w:abstractNumId w:val="2"/>
  </w:num>
  <w:num w:numId="13" w16cid:durableId="2088108781">
    <w:abstractNumId w:val="14"/>
  </w:num>
  <w:num w:numId="14" w16cid:durableId="160704830">
    <w:abstractNumId w:val="3"/>
  </w:num>
  <w:num w:numId="15" w16cid:durableId="1313220380">
    <w:abstractNumId w:val="32"/>
  </w:num>
  <w:num w:numId="16" w16cid:durableId="1750418067">
    <w:abstractNumId w:val="10"/>
  </w:num>
  <w:num w:numId="17" w16cid:durableId="1949120713">
    <w:abstractNumId w:val="12"/>
  </w:num>
  <w:num w:numId="18" w16cid:durableId="622073620">
    <w:abstractNumId w:val="7"/>
  </w:num>
  <w:num w:numId="19" w16cid:durableId="1535188023">
    <w:abstractNumId w:val="36"/>
  </w:num>
  <w:num w:numId="20" w16cid:durableId="100271998">
    <w:abstractNumId w:val="4"/>
  </w:num>
  <w:num w:numId="21" w16cid:durableId="479420694">
    <w:abstractNumId w:val="1"/>
  </w:num>
  <w:num w:numId="22" w16cid:durableId="1995601181">
    <w:abstractNumId w:val="17"/>
  </w:num>
  <w:num w:numId="23" w16cid:durableId="1876498601">
    <w:abstractNumId w:val="11"/>
  </w:num>
  <w:num w:numId="24" w16cid:durableId="1574317322">
    <w:abstractNumId w:val="20"/>
  </w:num>
  <w:num w:numId="25" w16cid:durableId="601768282">
    <w:abstractNumId w:val="26"/>
  </w:num>
  <w:num w:numId="26" w16cid:durableId="1721048704">
    <w:abstractNumId w:val="27"/>
  </w:num>
  <w:num w:numId="27" w16cid:durableId="1622568192">
    <w:abstractNumId w:val="15"/>
  </w:num>
  <w:num w:numId="28" w16cid:durableId="1996060881">
    <w:abstractNumId w:val="0"/>
  </w:num>
  <w:num w:numId="29" w16cid:durableId="643974556">
    <w:abstractNumId w:val="23"/>
  </w:num>
  <w:num w:numId="30" w16cid:durableId="701636162">
    <w:abstractNumId w:val="31"/>
  </w:num>
  <w:num w:numId="31" w16cid:durableId="1135487902">
    <w:abstractNumId w:val="28"/>
  </w:num>
  <w:num w:numId="32" w16cid:durableId="1171288472">
    <w:abstractNumId w:val="16"/>
  </w:num>
  <w:num w:numId="33" w16cid:durableId="2002348934">
    <w:abstractNumId w:val="6"/>
  </w:num>
  <w:num w:numId="34" w16cid:durableId="486557349">
    <w:abstractNumId w:val="35"/>
  </w:num>
  <w:num w:numId="35" w16cid:durableId="32459716">
    <w:abstractNumId w:val="33"/>
  </w:num>
  <w:num w:numId="36" w16cid:durableId="2006007429">
    <w:abstractNumId w:val="8"/>
  </w:num>
  <w:num w:numId="37" w16cid:durableId="13042398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60"/>
    <w:rsid w:val="000006C8"/>
    <w:rsid w:val="0002248B"/>
    <w:rsid w:val="00050E38"/>
    <w:rsid w:val="0005793F"/>
    <w:rsid w:val="0007712E"/>
    <w:rsid w:val="000829AB"/>
    <w:rsid w:val="00084390"/>
    <w:rsid w:val="000949E6"/>
    <w:rsid w:val="000A1E5C"/>
    <w:rsid w:val="000A6BFA"/>
    <w:rsid w:val="000A74A7"/>
    <w:rsid w:val="000B3AC2"/>
    <w:rsid w:val="000B3B7A"/>
    <w:rsid w:val="000C04AF"/>
    <w:rsid w:val="000C4528"/>
    <w:rsid w:val="000C7DEB"/>
    <w:rsid w:val="00113CFD"/>
    <w:rsid w:val="00144B3B"/>
    <w:rsid w:val="00145244"/>
    <w:rsid w:val="0016227C"/>
    <w:rsid w:val="00166CD2"/>
    <w:rsid w:val="001677C3"/>
    <w:rsid w:val="00172B62"/>
    <w:rsid w:val="00175C67"/>
    <w:rsid w:val="001804D2"/>
    <w:rsid w:val="001B28DB"/>
    <w:rsid w:val="001D3BE4"/>
    <w:rsid w:val="001F1630"/>
    <w:rsid w:val="001F6D1E"/>
    <w:rsid w:val="00200D0F"/>
    <w:rsid w:val="002166AA"/>
    <w:rsid w:val="002336CD"/>
    <w:rsid w:val="002339C9"/>
    <w:rsid w:val="0024623C"/>
    <w:rsid w:val="00264926"/>
    <w:rsid w:val="00273CA6"/>
    <w:rsid w:val="002B2C6A"/>
    <w:rsid w:val="002B3FE5"/>
    <w:rsid w:val="002B4151"/>
    <w:rsid w:val="002E18D3"/>
    <w:rsid w:val="002F4D2F"/>
    <w:rsid w:val="00303F10"/>
    <w:rsid w:val="00307B82"/>
    <w:rsid w:val="00320ECF"/>
    <w:rsid w:val="003217C6"/>
    <w:rsid w:val="00326975"/>
    <w:rsid w:val="0034645C"/>
    <w:rsid w:val="00351CE0"/>
    <w:rsid w:val="00353C52"/>
    <w:rsid w:val="00362558"/>
    <w:rsid w:val="003734D6"/>
    <w:rsid w:val="00393582"/>
    <w:rsid w:val="003A2D44"/>
    <w:rsid w:val="003A3C68"/>
    <w:rsid w:val="003B0DAC"/>
    <w:rsid w:val="003C1F7F"/>
    <w:rsid w:val="003D13D0"/>
    <w:rsid w:val="003D3233"/>
    <w:rsid w:val="003E1671"/>
    <w:rsid w:val="003E359D"/>
    <w:rsid w:val="003F022F"/>
    <w:rsid w:val="004006FD"/>
    <w:rsid w:val="00406C40"/>
    <w:rsid w:val="004266A5"/>
    <w:rsid w:val="00433ED7"/>
    <w:rsid w:val="00434307"/>
    <w:rsid w:val="00446D57"/>
    <w:rsid w:val="00446DEE"/>
    <w:rsid w:val="00482A96"/>
    <w:rsid w:val="004A03F7"/>
    <w:rsid w:val="004A6FD7"/>
    <w:rsid w:val="004B2B8E"/>
    <w:rsid w:val="004C1C86"/>
    <w:rsid w:val="004D384E"/>
    <w:rsid w:val="004D4C15"/>
    <w:rsid w:val="004E73B2"/>
    <w:rsid w:val="004F2BAA"/>
    <w:rsid w:val="00507FBE"/>
    <w:rsid w:val="00511736"/>
    <w:rsid w:val="005142E7"/>
    <w:rsid w:val="00520987"/>
    <w:rsid w:val="00524507"/>
    <w:rsid w:val="00526985"/>
    <w:rsid w:val="00532A6E"/>
    <w:rsid w:val="00533945"/>
    <w:rsid w:val="005640EF"/>
    <w:rsid w:val="00565723"/>
    <w:rsid w:val="00566476"/>
    <w:rsid w:val="00574716"/>
    <w:rsid w:val="00587A03"/>
    <w:rsid w:val="005A218B"/>
    <w:rsid w:val="005A4E8C"/>
    <w:rsid w:val="005A72E3"/>
    <w:rsid w:val="005A7818"/>
    <w:rsid w:val="005C407B"/>
    <w:rsid w:val="005D25FA"/>
    <w:rsid w:val="005F4E6C"/>
    <w:rsid w:val="00611A6B"/>
    <w:rsid w:val="00611F63"/>
    <w:rsid w:val="00616855"/>
    <w:rsid w:val="00622566"/>
    <w:rsid w:val="00637A60"/>
    <w:rsid w:val="00652F66"/>
    <w:rsid w:val="006560F5"/>
    <w:rsid w:val="00660BA8"/>
    <w:rsid w:val="00661CAD"/>
    <w:rsid w:val="006743EF"/>
    <w:rsid w:val="0069290D"/>
    <w:rsid w:val="00697AB8"/>
    <w:rsid w:val="006B1385"/>
    <w:rsid w:val="006B4F4C"/>
    <w:rsid w:val="006C5560"/>
    <w:rsid w:val="006D3453"/>
    <w:rsid w:val="006D5C57"/>
    <w:rsid w:val="006E434D"/>
    <w:rsid w:val="006F0281"/>
    <w:rsid w:val="006F265B"/>
    <w:rsid w:val="006F68CF"/>
    <w:rsid w:val="006F6C05"/>
    <w:rsid w:val="007037AF"/>
    <w:rsid w:val="007049B3"/>
    <w:rsid w:val="0071287B"/>
    <w:rsid w:val="00723B2E"/>
    <w:rsid w:val="00754A52"/>
    <w:rsid w:val="00757715"/>
    <w:rsid w:val="00764465"/>
    <w:rsid w:val="00774DD0"/>
    <w:rsid w:val="00780D7F"/>
    <w:rsid w:val="007832B7"/>
    <w:rsid w:val="007A5FD6"/>
    <w:rsid w:val="007B0161"/>
    <w:rsid w:val="007B3AC6"/>
    <w:rsid w:val="007D21CE"/>
    <w:rsid w:val="007D52C8"/>
    <w:rsid w:val="007E0726"/>
    <w:rsid w:val="007E18BE"/>
    <w:rsid w:val="007E5A64"/>
    <w:rsid w:val="007F3648"/>
    <w:rsid w:val="00805FB2"/>
    <w:rsid w:val="00807050"/>
    <w:rsid w:val="00825637"/>
    <w:rsid w:val="008357D3"/>
    <w:rsid w:val="00863468"/>
    <w:rsid w:val="00880162"/>
    <w:rsid w:val="00882790"/>
    <w:rsid w:val="008A5093"/>
    <w:rsid w:val="008A6AE8"/>
    <w:rsid w:val="008B7983"/>
    <w:rsid w:val="008D2161"/>
    <w:rsid w:val="008D7135"/>
    <w:rsid w:val="008D742D"/>
    <w:rsid w:val="008E5483"/>
    <w:rsid w:val="008E7AFA"/>
    <w:rsid w:val="00905623"/>
    <w:rsid w:val="00910218"/>
    <w:rsid w:val="00911B0F"/>
    <w:rsid w:val="0091230C"/>
    <w:rsid w:val="00913E00"/>
    <w:rsid w:val="00921C0E"/>
    <w:rsid w:val="00924701"/>
    <w:rsid w:val="00927D88"/>
    <w:rsid w:val="00944AEF"/>
    <w:rsid w:val="00976356"/>
    <w:rsid w:val="00986D5B"/>
    <w:rsid w:val="00990C66"/>
    <w:rsid w:val="00993302"/>
    <w:rsid w:val="00993847"/>
    <w:rsid w:val="00996DB7"/>
    <w:rsid w:val="009B2716"/>
    <w:rsid w:val="009B3E37"/>
    <w:rsid w:val="009B7D33"/>
    <w:rsid w:val="009E1A32"/>
    <w:rsid w:val="009F1E3B"/>
    <w:rsid w:val="009F463F"/>
    <w:rsid w:val="00A051D7"/>
    <w:rsid w:val="00A20F52"/>
    <w:rsid w:val="00A23947"/>
    <w:rsid w:val="00A23A92"/>
    <w:rsid w:val="00A24989"/>
    <w:rsid w:val="00A26126"/>
    <w:rsid w:val="00A406F9"/>
    <w:rsid w:val="00A444C8"/>
    <w:rsid w:val="00A4677F"/>
    <w:rsid w:val="00A51F5F"/>
    <w:rsid w:val="00A61F3D"/>
    <w:rsid w:val="00A65999"/>
    <w:rsid w:val="00A665A8"/>
    <w:rsid w:val="00A731A2"/>
    <w:rsid w:val="00A809DC"/>
    <w:rsid w:val="00A9363A"/>
    <w:rsid w:val="00A95272"/>
    <w:rsid w:val="00A953EB"/>
    <w:rsid w:val="00AA2206"/>
    <w:rsid w:val="00AB6797"/>
    <w:rsid w:val="00AC22AA"/>
    <w:rsid w:val="00AD5393"/>
    <w:rsid w:val="00AE2C49"/>
    <w:rsid w:val="00AE3802"/>
    <w:rsid w:val="00AE6625"/>
    <w:rsid w:val="00AE66B5"/>
    <w:rsid w:val="00B00216"/>
    <w:rsid w:val="00B00F47"/>
    <w:rsid w:val="00B10C2D"/>
    <w:rsid w:val="00B36F2A"/>
    <w:rsid w:val="00B37600"/>
    <w:rsid w:val="00B71511"/>
    <w:rsid w:val="00B75E4C"/>
    <w:rsid w:val="00B8031F"/>
    <w:rsid w:val="00B837B0"/>
    <w:rsid w:val="00BA0957"/>
    <w:rsid w:val="00BE74FF"/>
    <w:rsid w:val="00C07B75"/>
    <w:rsid w:val="00C2090F"/>
    <w:rsid w:val="00C30AE0"/>
    <w:rsid w:val="00C30E72"/>
    <w:rsid w:val="00C34DE3"/>
    <w:rsid w:val="00C4682F"/>
    <w:rsid w:val="00C56ADC"/>
    <w:rsid w:val="00C62996"/>
    <w:rsid w:val="00C822FE"/>
    <w:rsid w:val="00C8389E"/>
    <w:rsid w:val="00C94F9F"/>
    <w:rsid w:val="00C9511A"/>
    <w:rsid w:val="00C972E4"/>
    <w:rsid w:val="00CD2613"/>
    <w:rsid w:val="00CE2C8A"/>
    <w:rsid w:val="00D31D77"/>
    <w:rsid w:val="00D41A51"/>
    <w:rsid w:val="00D533AD"/>
    <w:rsid w:val="00D607AF"/>
    <w:rsid w:val="00D6085F"/>
    <w:rsid w:val="00D63791"/>
    <w:rsid w:val="00D814D0"/>
    <w:rsid w:val="00D84A3D"/>
    <w:rsid w:val="00D91A3A"/>
    <w:rsid w:val="00D9352D"/>
    <w:rsid w:val="00DA6CE9"/>
    <w:rsid w:val="00DC4334"/>
    <w:rsid w:val="00DC4E94"/>
    <w:rsid w:val="00DE0854"/>
    <w:rsid w:val="00DF38F7"/>
    <w:rsid w:val="00DF40DD"/>
    <w:rsid w:val="00DF67EA"/>
    <w:rsid w:val="00E00C1E"/>
    <w:rsid w:val="00E105D3"/>
    <w:rsid w:val="00E17005"/>
    <w:rsid w:val="00E20A06"/>
    <w:rsid w:val="00E22EC3"/>
    <w:rsid w:val="00E26C1F"/>
    <w:rsid w:val="00E3534D"/>
    <w:rsid w:val="00E35783"/>
    <w:rsid w:val="00E41BD9"/>
    <w:rsid w:val="00E473AA"/>
    <w:rsid w:val="00E5095B"/>
    <w:rsid w:val="00E63648"/>
    <w:rsid w:val="00E71AB2"/>
    <w:rsid w:val="00E75C7F"/>
    <w:rsid w:val="00E91033"/>
    <w:rsid w:val="00E91586"/>
    <w:rsid w:val="00E94332"/>
    <w:rsid w:val="00ED2E3C"/>
    <w:rsid w:val="00F13048"/>
    <w:rsid w:val="00F14581"/>
    <w:rsid w:val="00F36184"/>
    <w:rsid w:val="00F42552"/>
    <w:rsid w:val="00F445DC"/>
    <w:rsid w:val="00F50929"/>
    <w:rsid w:val="00F50DAA"/>
    <w:rsid w:val="00F60710"/>
    <w:rsid w:val="00F6377C"/>
    <w:rsid w:val="00F63C15"/>
    <w:rsid w:val="00F66AD5"/>
    <w:rsid w:val="00F7528E"/>
    <w:rsid w:val="00F83631"/>
    <w:rsid w:val="00F83D8C"/>
    <w:rsid w:val="00F96F2C"/>
    <w:rsid w:val="00FA1F9E"/>
    <w:rsid w:val="00FB1FA3"/>
    <w:rsid w:val="00FB449D"/>
    <w:rsid w:val="00FC5A34"/>
    <w:rsid w:val="00FE0D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8BC38"/>
  <w15:docId w15:val="{36486B75-6812-4431-B351-467739B2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2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D9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54681662">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1909804072">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1D0A-3B5B-4C84-A6D3-927FF83E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8013</Words>
  <Characters>48082</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KasiaSz</dc:creator>
  <cp:lastModifiedBy>Aq Az</cp:lastModifiedBy>
  <cp:revision>3</cp:revision>
  <cp:lastPrinted>2021-05-31T10:29:00Z</cp:lastPrinted>
  <dcterms:created xsi:type="dcterms:W3CDTF">2023-05-23T11:19:00Z</dcterms:created>
  <dcterms:modified xsi:type="dcterms:W3CDTF">2023-05-23T12:42:00Z</dcterms:modified>
</cp:coreProperties>
</file>